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8E3590" w14:textId="77777777" w:rsidR="004E7BEF" w:rsidRDefault="004E7BEF">
      <w:pPr>
        <w:pStyle w:val="Title"/>
        <w:jc w:val="center"/>
        <w:rPr>
          <w:rFonts w:ascii="Arial" w:hAnsi="Arial"/>
        </w:rPr>
      </w:pPr>
    </w:p>
    <w:p w14:paraId="26A9C389" w14:textId="77777777" w:rsidR="004E7BEF" w:rsidRDefault="004E7BEF">
      <w:pPr>
        <w:pStyle w:val="Title"/>
        <w:jc w:val="center"/>
        <w:rPr>
          <w:rFonts w:ascii="Arial" w:hAnsi="Arial"/>
        </w:rPr>
      </w:pPr>
    </w:p>
    <w:p w14:paraId="59BF19BD" w14:textId="77777777" w:rsidR="003B03CF" w:rsidRDefault="007C50CD">
      <w:pPr>
        <w:pStyle w:val="Title"/>
        <w:jc w:val="center"/>
        <w:rPr>
          <w:rFonts w:ascii="Arial" w:hAnsi="Arial"/>
          <w:b/>
          <w:bCs/>
        </w:rPr>
      </w:pPr>
      <w:r w:rsidRPr="00831FED">
        <w:rPr>
          <w:rFonts w:ascii="Arial" w:hAnsi="Arial"/>
          <w:b/>
          <w:bCs/>
        </w:rPr>
        <w:t>REQUEST FOR EXPRESSION OF INTEREST (EOI)</w:t>
      </w:r>
    </w:p>
    <w:p w14:paraId="134B3FA1" w14:textId="77777777" w:rsidR="00500B2C" w:rsidRDefault="00500B2C" w:rsidP="004E7BEF">
      <w:pPr>
        <w:jc w:val="center"/>
      </w:pPr>
      <w:r>
        <w:t>The HWSETA hereby invites proposals from competent service providers with proven experience in conducting track and tracer studies through Computer-Assisted Telephonic Interviews (CATI) or equivalent telephonic systems and qualitative methods to implement the study to explore career pathways for workers. </w:t>
      </w:r>
    </w:p>
    <w:tbl>
      <w:tblPr>
        <w:tblW w:w="902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122"/>
        <w:gridCol w:w="6907"/>
      </w:tblGrid>
      <w:tr w:rsidR="00704B42" w14:paraId="2BDDAE08" w14:textId="77777777" w:rsidTr="30E0EE7F">
        <w:trPr>
          <w:cantSplit/>
          <w:tblHeader/>
        </w:trPr>
        <w:tc>
          <w:tcPr>
            <w:tcW w:w="2122" w:type="dxa"/>
            <w:shd w:val="clear" w:color="auto" w:fill="D9F2D0"/>
            <w:tcMar>
              <w:top w:w="90" w:type="dxa"/>
              <w:left w:w="90" w:type="dxa"/>
              <w:bottom w:w="90" w:type="dxa"/>
              <w:right w:w="90" w:type="dxa"/>
            </w:tcMar>
            <w:vAlign w:val="center"/>
          </w:tcPr>
          <w:p w14:paraId="48D4C068" w14:textId="77777777" w:rsidR="00704B42" w:rsidRDefault="00704B42" w:rsidP="00CB3EC6">
            <w:pPr>
              <w:spacing w:after="60"/>
            </w:pPr>
            <w:r>
              <w:rPr>
                <w:b/>
                <w:sz w:val="20"/>
              </w:rPr>
              <w:t>EOI particulars</w:t>
            </w:r>
          </w:p>
        </w:tc>
        <w:tc>
          <w:tcPr>
            <w:tcW w:w="6907" w:type="dxa"/>
            <w:shd w:val="clear" w:color="auto" w:fill="D9F2D0"/>
            <w:tcMar>
              <w:top w:w="90" w:type="dxa"/>
              <w:left w:w="90" w:type="dxa"/>
              <w:bottom w:w="90" w:type="dxa"/>
              <w:right w:w="90" w:type="dxa"/>
            </w:tcMar>
            <w:vAlign w:val="center"/>
          </w:tcPr>
          <w:p w14:paraId="24E6231C" w14:textId="77777777" w:rsidR="00704B42" w:rsidRDefault="00704B42" w:rsidP="00CB3EC6">
            <w:pPr>
              <w:spacing w:after="60"/>
            </w:pPr>
            <w:r>
              <w:rPr>
                <w:b/>
                <w:sz w:val="20"/>
              </w:rPr>
              <w:t>Submission details</w:t>
            </w:r>
          </w:p>
        </w:tc>
      </w:tr>
      <w:tr w:rsidR="00704B42" w14:paraId="35DDA9F6" w14:textId="77777777" w:rsidTr="30E0EE7F">
        <w:trPr>
          <w:cantSplit/>
        </w:trPr>
        <w:tc>
          <w:tcPr>
            <w:tcW w:w="2122" w:type="dxa"/>
            <w:shd w:val="clear" w:color="auto" w:fill="FFFFFF" w:themeFill="background1"/>
            <w:tcMar>
              <w:top w:w="90" w:type="dxa"/>
              <w:left w:w="90" w:type="dxa"/>
              <w:bottom w:w="90" w:type="dxa"/>
              <w:right w:w="90" w:type="dxa"/>
            </w:tcMar>
            <w:vAlign w:val="center"/>
          </w:tcPr>
          <w:p w14:paraId="726A3FF8" w14:textId="77777777" w:rsidR="00704B42" w:rsidRPr="00C8191E" w:rsidRDefault="00704B42" w:rsidP="00CB3EC6">
            <w:pPr>
              <w:spacing w:after="60"/>
              <w:rPr>
                <w:b/>
                <w:bCs/>
              </w:rPr>
            </w:pPr>
            <w:r w:rsidRPr="00C8191E">
              <w:rPr>
                <w:b/>
                <w:bCs/>
                <w:sz w:val="20"/>
              </w:rPr>
              <w:t>Title of the EOI</w:t>
            </w:r>
          </w:p>
        </w:tc>
        <w:tc>
          <w:tcPr>
            <w:tcW w:w="6907" w:type="dxa"/>
            <w:shd w:val="clear" w:color="auto" w:fill="FFFFFF" w:themeFill="background1"/>
            <w:tcMar>
              <w:top w:w="90" w:type="dxa"/>
              <w:left w:w="90" w:type="dxa"/>
              <w:bottom w:w="90" w:type="dxa"/>
              <w:right w:w="90" w:type="dxa"/>
            </w:tcMar>
            <w:vAlign w:val="center"/>
          </w:tcPr>
          <w:p w14:paraId="71250FD7" w14:textId="77777777" w:rsidR="00704B42" w:rsidRDefault="00704B42" w:rsidP="00CB3EC6">
            <w:pPr>
              <w:spacing w:after="60"/>
            </w:pPr>
            <w:r>
              <w:rPr>
                <w:sz w:val="20"/>
              </w:rPr>
              <w:t>Track and Trace Study for Workers Funded by the HWSETA</w:t>
            </w:r>
          </w:p>
        </w:tc>
      </w:tr>
      <w:tr w:rsidR="00704B42" w14:paraId="2A5D1263" w14:textId="77777777" w:rsidTr="30E0EE7F">
        <w:trPr>
          <w:cantSplit/>
        </w:trPr>
        <w:tc>
          <w:tcPr>
            <w:tcW w:w="2122" w:type="dxa"/>
            <w:shd w:val="clear" w:color="auto" w:fill="FFFFFF" w:themeFill="background1"/>
            <w:tcMar>
              <w:top w:w="90" w:type="dxa"/>
              <w:left w:w="90" w:type="dxa"/>
              <w:bottom w:w="90" w:type="dxa"/>
              <w:right w:w="90" w:type="dxa"/>
            </w:tcMar>
            <w:vAlign w:val="center"/>
          </w:tcPr>
          <w:p w14:paraId="13CE09C7" w14:textId="77777777" w:rsidR="00704B42" w:rsidRPr="00C8191E" w:rsidRDefault="00704B42" w:rsidP="00CB3EC6">
            <w:pPr>
              <w:spacing w:after="60"/>
              <w:rPr>
                <w:b/>
                <w:bCs/>
                <w:sz w:val="20"/>
              </w:rPr>
            </w:pPr>
            <w:r>
              <w:rPr>
                <w:b/>
                <w:bCs/>
                <w:sz w:val="20"/>
              </w:rPr>
              <w:t>Date of this EOI</w:t>
            </w:r>
          </w:p>
        </w:tc>
        <w:tc>
          <w:tcPr>
            <w:tcW w:w="6907" w:type="dxa"/>
            <w:shd w:val="clear" w:color="auto" w:fill="FFFFFF" w:themeFill="background1"/>
            <w:tcMar>
              <w:top w:w="90" w:type="dxa"/>
              <w:left w:w="90" w:type="dxa"/>
              <w:bottom w:w="90" w:type="dxa"/>
              <w:right w:w="90" w:type="dxa"/>
            </w:tcMar>
            <w:vAlign w:val="center"/>
          </w:tcPr>
          <w:p w14:paraId="6259CEBD" w14:textId="35E5808A" w:rsidR="00704B42" w:rsidRPr="00C8191E" w:rsidRDefault="4717D28F" w:rsidP="30E0EE7F">
            <w:pPr>
              <w:spacing w:after="60"/>
              <w:rPr>
                <w:sz w:val="20"/>
                <w:szCs w:val="20"/>
              </w:rPr>
            </w:pPr>
            <w:r w:rsidRPr="30E0EE7F">
              <w:rPr>
                <w:rFonts w:eastAsia="Arial" w:cs="Arial"/>
                <w:color w:val="000000" w:themeColor="text1"/>
                <w:sz w:val="20"/>
                <w:szCs w:val="20"/>
                <w:lang w:val="en-ZA"/>
              </w:rPr>
              <w:t>0</w:t>
            </w:r>
            <w:r w:rsidR="00F1015A">
              <w:rPr>
                <w:rFonts w:eastAsia="Arial" w:cs="Arial"/>
                <w:color w:val="000000" w:themeColor="text1"/>
                <w:sz w:val="20"/>
                <w:szCs w:val="20"/>
                <w:lang w:val="en-ZA"/>
              </w:rPr>
              <w:t>3</w:t>
            </w:r>
            <w:r w:rsidRPr="30E0EE7F">
              <w:rPr>
                <w:rFonts w:eastAsia="Arial" w:cs="Arial"/>
                <w:color w:val="000000" w:themeColor="text1"/>
                <w:sz w:val="20"/>
                <w:szCs w:val="20"/>
                <w:lang w:val="en-ZA"/>
              </w:rPr>
              <w:t>/11</w:t>
            </w:r>
            <w:r w:rsidR="2E873C6C" w:rsidRPr="30E0EE7F">
              <w:rPr>
                <w:rFonts w:eastAsia="Arial" w:cs="Arial"/>
                <w:color w:val="000000" w:themeColor="text1"/>
                <w:sz w:val="20"/>
                <w:szCs w:val="20"/>
                <w:lang w:val="en-ZA"/>
              </w:rPr>
              <w:t>/2026</w:t>
            </w:r>
          </w:p>
        </w:tc>
      </w:tr>
      <w:tr w:rsidR="00704B42" w14:paraId="1EA4B317" w14:textId="77777777" w:rsidTr="30E0EE7F">
        <w:trPr>
          <w:cantSplit/>
        </w:trPr>
        <w:tc>
          <w:tcPr>
            <w:tcW w:w="2122" w:type="dxa"/>
            <w:shd w:val="clear" w:color="auto" w:fill="FFFFFF" w:themeFill="background1"/>
            <w:tcMar>
              <w:top w:w="90" w:type="dxa"/>
              <w:left w:w="90" w:type="dxa"/>
              <w:bottom w:w="90" w:type="dxa"/>
              <w:right w:w="90" w:type="dxa"/>
            </w:tcMar>
            <w:vAlign w:val="center"/>
          </w:tcPr>
          <w:p w14:paraId="4F971EC1" w14:textId="77777777" w:rsidR="00704B42" w:rsidRPr="00C8191E" w:rsidRDefault="00704B42" w:rsidP="00CB3EC6">
            <w:pPr>
              <w:spacing w:after="60"/>
              <w:rPr>
                <w:b/>
                <w:bCs/>
                <w:sz w:val="20"/>
              </w:rPr>
            </w:pPr>
            <w:r w:rsidRPr="00C8191E">
              <w:rPr>
                <w:b/>
                <w:bCs/>
                <w:sz w:val="20"/>
              </w:rPr>
              <w:t>EOI reference number</w:t>
            </w:r>
          </w:p>
        </w:tc>
        <w:tc>
          <w:tcPr>
            <w:tcW w:w="6907" w:type="dxa"/>
            <w:shd w:val="clear" w:color="auto" w:fill="FFFFFF" w:themeFill="background1"/>
            <w:tcMar>
              <w:top w:w="90" w:type="dxa"/>
              <w:left w:w="90" w:type="dxa"/>
              <w:bottom w:w="90" w:type="dxa"/>
              <w:right w:w="90" w:type="dxa"/>
            </w:tcMar>
            <w:vAlign w:val="center"/>
          </w:tcPr>
          <w:p w14:paraId="7383B431" w14:textId="20275DD8" w:rsidR="00704B42" w:rsidRPr="00C8191E" w:rsidRDefault="00AB4E3E" w:rsidP="00CB3EC6">
            <w:pPr>
              <w:spacing w:after="60"/>
              <w:rPr>
                <w:sz w:val="20"/>
              </w:rPr>
            </w:pPr>
            <w:r w:rsidRPr="51619015">
              <w:rPr>
                <w:sz w:val="20"/>
                <w:szCs w:val="20"/>
              </w:rPr>
              <w:t>HWSETA-26/27 EvalResearch-000</w:t>
            </w:r>
            <w:r w:rsidR="00AB4154">
              <w:rPr>
                <w:sz w:val="20"/>
                <w:szCs w:val="20"/>
              </w:rPr>
              <w:t>9</w:t>
            </w:r>
          </w:p>
        </w:tc>
      </w:tr>
      <w:tr w:rsidR="00704B42" w14:paraId="7052159A" w14:textId="77777777" w:rsidTr="30E0EE7F">
        <w:trPr>
          <w:cantSplit/>
        </w:trPr>
        <w:tc>
          <w:tcPr>
            <w:tcW w:w="2122" w:type="dxa"/>
            <w:shd w:val="clear" w:color="auto" w:fill="FFFFFF" w:themeFill="background1"/>
            <w:tcMar>
              <w:top w:w="90" w:type="dxa"/>
              <w:left w:w="90" w:type="dxa"/>
              <w:bottom w:w="90" w:type="dxa"/>
              <w:right w:w="90" w:type="dxa"/>
            </w:tcMar>
            <w:vAlign w:val="center"/>
          </w:tcPr>
          <w:p w14:paraId="2F77336D" w14:textId="77777777" w:rsidR="00704B42" w:rsidRPr="00C8191E" w:rsidRDefault="00704B42" w:rsidP="00CB3EC6">
            <w:pPr>
              <w:spacing w:after="60"/>
              <w:rPr>
                <w:b/>
                <w:bCs/>
              </w:rPr>
            </w:pPr>
            <w:r w:rsidRPr="00C8191E">
              <w:rPr>
                <w:b/>
                <w:bCs/>
                <w:sz w:val="20"/>
              </w:rPr>
              <w:t>Date and closing date</w:t>
            </w:r>
          </w:p>
        </w:tc>
        <w:tc>
          <w:tcPr>
            <w:tcW w:w="6907" w:type="dxa"/>
            <w:shd w:val="clear" w:color="auto" w:fill="FFFFFF" w:themeFill="background1"/>
            <w:tcMar>
              <w:top w:w="90" w:type="dxa"/>
              <w:left w:w="90" w:type="dxa"/>
              <w:bottom w:w="90" w:type="dxa"/>
              <w:right w:w="90" w:type="dxa"/>
            </w:tcMar>
            <w:vAlign w:val="center"/>
          </w:tcPr>
          <w:p w14:paraId="6C5B4DB4" w14:textId="77777777" w:rsidR="00AB4E3E" w:rsidRDefault="00AB4E3E" w:rsidP="00AB4E3E">
            <w:pPr>
              <w:spacing w:after="60"/>
              <w:rPr>
                <w:color w:val="000000" w:themeColor="text1"/>
                <w:sz w:val="20"/>
                <w:szCs w:val="20"/>
              </w:rPr>
            </w:pPr>
            <w:r w:rsidRPr="51619015">
              <w:rPr>
                <w:rFonts w:eastAsia="Arial" w:cs="Arial"/>
                <w:color w:val="000000" w:themeColor="text1"/>
                <w:sz w:val="20"/>
                <w:szCs w:val="20"/>
                <w:lang w:val="en-ZA"/>
              </w:rPr>
              <w:t>Expressions of interest must be emailed no later than  </w:t>
            </w:r>
          </w:p>
          <w:p w14:paraId="1A9F677E" w14:textId="5B2D5E86" w:rsidR="00704B42" w:rsidRPr="00C8191E" w:rsidRDefault="2E873C6C" w:rsidP="30E0EE7F">
            <w:pPr>
              <w:spacing w:after="60"/>
              <w:rPr>
                <w:sz w:val="20"/>
                <w:szCs w:val="20"/>
              </w:rPr>
            </w:pPr>
            <w:r w:rsidRPr="30E0EE7F">
              <w:rPr>
                <w:rFonts w:eastAsia="Arial" w:cs="Arial"/>
                <w:color w:val="000000" w:themeColor="text1"/>
                <w:sz w:val="20"/>
                <w:szCs w:val="20"/>
                <w:lang w:val="en-ZA"/>
              </w:rPr>
              <w:t>[</w:t>
            </w:r>
            <w:r w:rsidR="00F1015A">
              <w:rPr>
                <w:rFonts w:eastAsia="Arial" w:cs="Arial"/>
                <w:color w:val="000000" w:themeColor="text1"/>
                <w:sz w:val="20"/>
                <w:szCs w:val="20"/>
                <w:lang w:val="en-ZA"/>
              </w:rPr>
              <w:t>18</w:t>
            </w:r>
            <w:r w:rsidRPr="30E0EE7F">
              <w:rPr>
                <w:rFonts w:eastAsia="Arial" w:cs="Arial"/>
                <w:color w:val="000000" w:themeColor="text1"/>
                <w:sz w:val="20"/>
                <w:szCs w:val="20"/>
                <w:lang w:val="en-ZA"/>
              </w:rPr>
              <w:t xml:space="preserve">/11/2026, </w:t>
            </w:r>
            <w:r w:rsidR="66A9BCC8" w:rsidRPr="30E0EE7F">
              <w:rPr>
                <w:rFonts w:eastAsia="Arial" w:cs="Arial"/>
                <w:color w:val="000000" w:themeColor="text1"/>
                <w:sz w:val="20"/>
                <w:szCs w:val="20"/>
                <w:lang w:val="en-ZA"/>
              </w:rPr>
              <w:t>23:59</w:t>
            </w:r>
            <w:r w:rsidRPr="30E0EE7F">
              <w:rPr>
                <w:rFonts w:eastAsia="Arial" w:cs="Arial"/>
                <w:color w:val="000000" w:themeColor="text1"/>
                <w:sz w:val="20"/>
                <w:szCs w:val="20"/>
                <w:lang w:val="en-ZA"/>
              </w:rPr>
              <w:t>] with subject line ‘‘[</w:t>
            </w:r>
            <w:r w:rsidRPr="30E0EE7F">
              <w:rPr>
                <w:sz w:val="20"/>
                <w:szCs w:val="20"/>
              </w:rPr>
              <w:t>HWSETA-26/27 EvalResearch-000</w:t>
            </w:r>
            <w:r w:rsidR="02829EF5" w:rsidRPr="30E0EE7F">
              <w:rPr>
                <w:sz w:val="20"/>
                <w:szCs w:val="20"/>
              </w:rPr>
              <w:t>10</w:t>
            </w:r>
            <w:r w:rsidRPr="30E0EE7F">
              <w:rPr>
                <w:rFonts w:eastAsia="Arial" w:cs="Arial"/>
                <w:color w:val="000000" w:themeColor="text1"/>
                <w:sz w:val="20"/>
                <w:szCs w:val="20"/>
                <w:lang w:val="en-ZA"/>
              </w:rPr>
              <w:t>]”  </w:t>
            </w:r>
          </w:p>
        </w:tc>
      </w:tr>
      <w:tr w:rsidR="00704B42" w14:paraId="78B16682" w14:textId="77777777" w:rsidTr="30E0EE7F">
        <w:trPr>
          <w:cantSplit/>
        </w:trPr>
        <w:tc>
          <w:tcPr>
            <w:tcW w:w="2122" w:type="dxa"/>
            <w:shd w:val="clear" w:color="auto" w:fill="FFFFFF" w:themeFill="background1"/>
            <w:tcMar>
              <w:top w:w="90" w:type="dxa"/>
              <w:left w:w="90" w:type="dxa"/>
              <w:bottom w:w="90" w:type="dxa"/>
              <w:right w:w="90" w:type="dxa"/>
            </w:tcMar>
            <w:vAlign w:val="center"/>
          </w:tcPr>
          <w:p w14:paraId="1813A411" w14:textId="77777777" w:rsidR="00704B42" w:rsidRPr="00C8191E" w:rsidRDefault="00704B42" w:rsidP="00CB3EC6">
            <w:pPr>
              <w:spacing w:after="60"/>
              <w:rPr>
                <w:b/>
                <w:bCs/>
              </w:rPr>
            </w:pPr>
            <w:r w:rsidRPr="00C8191E">
              <w:rPr>
                <w:b/>
                <w:bCs/>
                <w:sz w:val="20"/>
              </w:rPr>
              <w:t>Service category</w:t>
            </w:r>
          </w:p>
        </w:tc>
        <w:tc>
          <w:tcPr>
            <w:tcW w:w="6907" w:type="dxa"/>
            <w:shd w:val="clear" w:color="auto" w:fill="FFFFFF" w:themeFill="background1"/>
            <w:tcMar>
              <w:top w:w="90" w:type="dxa"/>
              <w:left w:w="90" w:type="dxa"/>
              <w:bottom w:w="90" w:type="dxa"/>
              <w:right w:w="90" w:type="dxa"/>
            </w:tcMar>
            <w:vAlign w:val="center"/>
          </w:tcPr>
          <w:p w14:paraId="4489E20A" w14:textId="77777777" w:rsidR="00704B42" w:rsidRDefault="00704B42" w:rsidP="00CB3EC6">
            <w:pPr>
              <w:spacing w:after="60"/>
            </w:pPr>
            <w:r>
              <w:rPr>
                <w:sz w:val="20"/>
              </w:rPr>
              <w:t>Evaluation</w:t>
            </w:r>
          </w:p>
        </w:tc>
      </w:tr>
      <w:tr w:rsidR="00704B42" w:rsidRPr="00C8191E" w14:paraId="7206B1C1" w14:textId="77777777" w:rsidTr="30E0EE7F">
        <w:trPr>
          <w:cantSplit/>
        </w:trPr>
        <w:tc>
          <w:tcPr>
            <w:tcW w:w="2122" w:type="dxa"/>
            <w:shd w:val="clear" w:color="auto" w:fill="FFFFFF" w:themeFill="background1"/>
            <w:tcMar>
              <w:top w:w="90" w:type="dxa"/>
              <w:left w:w="90" w:type="dxa"/>
              <w:bottom w:w="90" w:type="dxa"/>
              <w:right w:w="90" w:type="dxa"/>
            </w:tcMar>
            <w:vAlign w:val="center"/>
          </w:tcPr>
          <w:p w14:paraId="48B67101" w14:textId="77777777" w:rsidR="00704B42" w:rsidRPr="00C8191E" w:rsidRDefault="00704B42" w:rsidP="00CB3EC6">
            <w:pPr>
              <w:spacing w:after="60"/>
              <w:rPr>
                <w:b/>
                <w:bCs/>
              </w:rPr>
            </w:pPr>
            <w:r w:rsidRPr="00C8191E">
              <w:rPr>
                <w:b/>
                <w:bCs/>
                <w:sz w:val="20"/>
              </w:rPr>
              <w:t>Attention and submission address</w:t>
            </w:r>
          </w:p>
        </w:tc>
        <w:tc>
          <w:tcPr>
            <w:tcW w:w="6907" w:type="dxa"/>
            <w:shd w:val="clear" w:color="auto" w:fill="FFFFFF" w:themeFill="background1"/>
            <w:tcMar>
              <w:top w:w="90" w:type="dxa"/>
              <w:left w:w="90" w:type="dxa"/>
              <w:bottom w:w="90" w:type="dxa"/>
              <w:right w:w="90" w:type="dxa"/>
            </w:tcMar>
            <w:vAlign w:val="center"/>
          </w:tcPr>
          <w:p w14:paraId="20988C0B" w14:textId="633D2A9A" w:rsidR="00AB4154" w:rsidRDefault="02829EF5" w:rsidP="00AB4154">
            <w:pPr>
              <w:spacing w:after="160" w:line="276" w:lineRule="auto"/>
              <w:jc w:val="both"/>
              <w:rPr>
                <w:b/>
                <w:bCs/>
                <w:sz w:val="20"/>
                <w:szCs w:val="20"/>
              </w:rPr>
            </w:pPr>
            <w:r w:rsidRPr="30E0EE7F">
              <w:rPr>
                <w:rFonts w:eastAsia="Arial" w:cs="Arial"/>
                <w:sz w:val="20"/>
                <w:szCs w:val="20"/>
                <w:lang w:val="en-ZA"/>
              </w:rPr>
              <w:t xml:space="preserve">Expressions of interest must be received no later than </w:t>
            </w:r>
            <w:r w:rsidR="00F1015A">
              <w:rPr>
                <w:rFonts w:eastAsia="Arial" w:cs="Arial"/>
                <w:b/>
                <w:bCs/>
                <w:sz w:val="20"/>
                <w:szCs w:val="20"/>
                <w:lang w:val="en-ZA"/>
              </w:rPr>
              <w:t>18</w:t>
            </w:r>
            <w:r w:rsidRPr="30E0EE7F">
              <w:rPr>
                <w:rFonts w:eastAsia="Arial" w:cs="Arial"/>
                <w:b/>
                <w:bCs/>
                <w:sz w:val="20"/>
                <w:szCs w:val="20"/>
                <w:lang w:val="en-ZA"/>
              </w:rPr>
              <w:t xml:space="preserve">/11/2026 </w:t>
            </w:r>
            <w:r w:rsidRPr="30E0EE7F">
              <w:rPr>
                <w:rFonts w:eastAsia="Arial" w:cs="Arial"/>
                <w:sz w:val="20"/>
                <w:szCs w:val="20"/>
                <w:lang w:val="en-ZA"/>
              </w:rPr>
              <w:t xml:space="preserve">to: </w:t>
            </w:r>
            <w:hyperlink r:id="rId11">
              <w:r w:rsidRPr="30E0EE7F">
                <w:rPr>
                  <w:rStyle w:val="Hyperlink"/>
                  <w:rFonts w:eastAsia="Arial" w:cs="Arial"/>
                  <w:sz w:val="20"/>
                  <w:szCs w:val="20"/>
                  <w:lang w:val="en-ZA"/>
                </w:rPr>
                <w:t>research@hwseta.org.za</w:t>
              </w:r>
            </w:hyperlink>
            <w:r w:rsidRPr="30E0EE7F">
              <w:rPr>
                <w:rFonts w:eastAsia="Arial" w:cs="Arial"/>
                <w:sz w:val="20"/>
                <w:szCs w:val="20"/>
                <w:lang w:val="en-ZA"/>
              </w:rPr>
              <w:t xml:space="preserve"> (with attachments not exceeding 100-150 MB).</w:t>
            </w:r>
          </w:p>
          <w:p w14:paraId="1A19FCDF" w14:textId="2FB6412A" w:rsidR="00704B42" w:rsidRPr="00221A3E" w:rsidRDefault="02829EF5" w:rsidP="30E0EE7F">
            <w:pPr>
              <w:spacing w:after="60"/>
              <w:rPr>
                <w:sz w:val="20"/>
                <w:szCs w:val="20"/>
              </w:rPr>
            </w:pPr>
            <w:r w:rsidRPr="30E0EE7F">
              <w:rPr>
                <w:rFonts w:eastAsia="Arial" w:cs="Arial"/>
                <w:color w:val="000000" w:themeColor="text1"/>
                <w:sz w:val="20"/>
                <w:szCs w:val="20"/>
                <w:lang w:val="en-ZA"/>
              </w:rPr>
              <w:t xml:space="preserve">Queries may be directed to </w:t>
            </w:r>
            <w:hyperlink r:id="rId12">
              <w:r w:rsidRPr="30E0EE7F">
                <w:rPr>
                  <w:rStyle w:val="Hyperlink"/>
                  <w:rFonts w:eastAsia="Arial" w:cs="Arial"/>
                  <w:sz w:val="20"/>
                  <w:szCs w:val="20"/>
                  <w:lang w:val="en-ZA"/>
                </w:rPr>
                <w:t>research@hwseta.org.za</w:t>
              </w:r>
            </w:hyperlink>
            <w:r w:rsidRPr="30E0EE7F">
              <w:rPr>
                <w:rFonts w:eastAsia="Arial" w:cs="Arial"/>
                <w:color w:val="000000" w:themeColor="text1"/>
                <w:sz w:val="20"/>
                <w:szCs w:val="20"/>
                <w:lang w:val="en-ZA"/>
              </w:rPr>
              <w:t xml:space="preserve"> no later than [</w:t>
            </w:r>
            <w:r w:rsidR="00F1015A">
              <w:rPr>
                <w:rFonts w:eastAsia="Arial" w:cs="Arial"/>
                <w:color w:val="000000" w:themeColor="text1"/>
                <w:sz w:val="20"/>
                <w:szCs w:val="20"/>
                <w:lang w:val="en-ZA"/>
              </w:rPr>
              <w:t>13</w:t>
            </w:r>
            <w:r w:rsidRPr="30E0EE7F">
              <w:rPr>
                <w:rFonts w:eastAsia="Arial" w:cs="Arial"/>
                <w:color w:val="000000" w:themeColor="text1"/>
                <w:sz w:val="20"/>
                <w:szCs w:val="20"/>
                <w:lang w:val="en-ZA"/>
              </w:rPr>
              <w:t>/11/2026].</w:t>
            </w:r>
          </w:p>
        </w:tc>
      </w:tr>
    </w:tbl>
    <w:p w14:paraId="05DE228B" w14:textId="77777777" w:rsidR="003B03CF" w:rsidRDefault="003B03CF"/>
    <w:p w14:paraId="35DFD17D" w14:textId="77777777" w:rsidR="003B03CF" w:rsidRDefault="003B03CF"/>
    <w:p w14:paraId="06DAA628" w14:textId="77777777" w:rsidR="00AB4154" w:rsidRDefault="00AB4154" w:rsidP="00AB4154">
      <w:pPr>
        <w:spacing w:before="600" w:after="240"/>
        <w:contextualSpacing/>
      </w:pPr>
      <w:r w:rsidRPr="6937BA70">
        <w:rPr>
          <w:rFonts w:eastAsia="Arial" w:cs="Arial"/>
          <w:color w:val="auto"/>
          <w:sz w:val="20"/>
          <w:szCs w:val="20"/>
        </w:rPr>
        <w:t>Interested service providers must supply,</w:t>
      </w:r>
    </w:p>
    <w:p w14:paraId="0D24F49F" w14:textId="77777777" w:rsidR="00AB4154" w:rsidRDefault="00AB4154" w:rsidP="00AB4154">
      <w:pPr>
        <w:spacing w:before="600" w:after="240"/>
        <w:contextualSpacing/>
        <w:rPr>
          <w:sz w:val="20"/>
          <w:szCs w:val="20"/>
        </w:rPr>
      </w:pPr>
    </w:p>
    <w:p w14:paraId="5DC9320E" w14:textId="77777777" w:rsidR="00AB4154" w:rsidRDefault="00AB4154" w:rsidP="00AB4154">
      <w:pPr>
        <w:spacing w:before="200" w:after="240"/>
        <w:contextualSpacing/>
        <w:rPr>
          <w:sz w:val="20"/>
          <w:szCs w:val="20"/>
        </w:rPr>
      </w:pPr>
      <w:r w:rsidRPr="6937BA70">
        <w:rPr>
          <w:rFonts w:eastAsia="Arial" w:cs="Arial"/>
          <w:color w:val="auto"/>
          <w:sz w:val="20"/>
          <w:szCs w:val="20"/>
        </w:rPr>
        <w:t>A technical proposal that responds to the provided terms of reference, including,</w:t>
      </w:r>
    </w:p>
    <w:p w14:paraId="0A922911" w14:textId="77777777" w:rsidR="00AB4154" w:rsidRDefault="00AB4154" w:rsidP="00AB4154">
      <w:pPr>
        <w:pStyle w:val="ListParagraph"/>
        <w:numPr>
          <w:ilvl w:val="0"/>
          <w:numId w:val="37"/>
        </w:numPr>
        <w:spacing w:before="200" w:after="240" w:line="240" w:lineRule="auto"/>
        <w:rPr>
          <w:sz w:val="20"/>
          <w:szCs w:val="20"/>
        </w:rPr>
      </w:pPr>
      <w:r w:rsidRPr="6937BA70">
        <w:rPr>
          <w:rFonts w:eastAsia="Arial" w:cs="Arial"/>
          <w:color w:val="auto"/>
          <w:sz w:val="20"/>
          <w:szCs w:val="20"/>
        </w:rPr>
        <w:t>Understanding of the assignment and context</w:t>
      </w:r>
    </w:p>
    <w:p w14:paraId="243E2CD2" w14:textId="10283F98" w:rsidR="00AB4154" w:rsidRDefault="00AB4154" w:rsidP="00AB4154">
      <w:pPr>
        <w:pStyle w:val="ListParagraph"/>
        <w:numPr>
          <w:ilvl w:val="0"/>
          <w:numId w:val="37"/>
        </w:numPr>
        <w:spacing w:before="600" w:after="240" w:line="240" w:lineRule="auto"/>
        <w:rPr>
          <w:sz w:val="20"/>
          <w:szCs w:val="20"/>
        </w:rPr>
      </w:pPr>
      <w:bookmarkStart w:id="0" w:name="_Hlk244462974"/>
      <w:r w:rsidRPr="6937BA70">
        <w:rPr>
          <w:rFonts w:eastAsia="Arial" w:cs="Arial"/>
          <w:color w:val="auto"/>
          <w:sz w:val="20"/>
          <w:szCs w:val="20"/>
        </w:rPr>
        <w:t xml:space="preserve">Evaluation approach, proposed methodology, </w:t>
      </w:r>
      <w:r w:rsidR="00A1389E">
        <w:rPr>
          <w:rFonts w:eastAsia="Arial" w:cs="Arial"/>
          <w:color w:val="auto"/>
          <w:sz w:val="20"/>
          <w:szCs w:val="20"/>
        </w:rPr>
        <w:t xml:space="preserve">data management and protection plan, </w:t>
      </w:r>
      <w:r w:rsidRPr="6937BA70">
        <w:rPr>
          <w:rFonts w:eastAsia="Arial" w:cs="Arial"/>
          <w:color w:val="auto"/>
          <w:sz w:val="20"/>
          <w:szCs w:val="20"/>
        </w:rPr>
        <w:t>as well as data analytic approach</w:t>
      </w:r>
    </w:p>
    <w:bookmarkEnd w:id="0"/>
    <w:p w14:paraId="004A3E3F" w14:textId="77777777" w:rsidR="00AB4154" w:rsidRDefault="00AB4154" w:rsidP="00AB4154">
      <w:pPr>
        <w:pStyle w:val="ListParagraph"/>
        <w:numPr>
          <w:ilvl w:val="0"/>
          <w:numId w:val="37"/>
        </w:numPr>
        <w:spacing w:before="600" w:after="240" w:line="240" w:lineRule="auto"/>
        <w:rPr>
          <w:sz w:val="20"/>
          <w:szCs w:val="20"/>
        </w:rPr>
      </w:pPr>
      <w:r w:rsidRPr="6937BA70">
        <w:rPr>
          <w:rFonts w:eastAsia="Arial" w:cs="Arial"/>
          <w:color w:val="auto"/>
          <w:sz w:val="20"/>
          <w:szCs w:val="20"/>
        </w:rPr>
        <w:t>Composition, experience and qualification of the evaluation team</w:t>
      </w:r>
    </w:p>
    <w:p w14:paraId="3B42B514" w14:textId="77777777" w:rsidR="00AB4154" w:rsidRDefault="00AB4154" w:rsidP="00AB4154">
      <w:pPr>
        <w:pStyle w:val="ListParagraph"/>
        <w:numPr>
          <w:ilvl w:val="0"/>
          <w:numId w:val="37"/>
        </w:numPr>
        <w:spacing w:before="600" w:after="240" w:line="240" w:lineRule="auto"/>
        <w:rPr>
          <w:sz w:val="20"/>
          <w:szCs w:val="20"/>
        </w:rPr>
      </w:pPr>
      <w:r w:rsidRPr="6937BA70">
        <w:rPr>
          <w:rFonts w:eastAsia="Arial" w:cs="Arial"/>
          <w:color w:val="auto"/>
          <w:sz w:val="20"/>
          <w:szCs w:val="20"/>
        </w:rPr>
        <w:t>Workplan and timelines</w:t>
      </w:r>
    </w:p>
    <w:p w14:paraId="092990F8" w14:textId="77777777" w:rsidR="00AB4154" w:rsidRDefault="00AB4154" w:rsidP="00AB4154">
      <w:pPr>
        <w:pStyle w:val="ListParagraph"/>
        <w:numPr>
          <w:ilvl w:val="0"/>
          <w:numId w:val="37"/>
        </w:numPr>
        <w:spacing w:before="240" w:after="240" w:line="240" w:lineRule="auto"/>
        <w:rPr>
          <w:sz w:val="20"/>
          <w:szCs w:val="20"/>
        </w:rPr>
      </w:pPr>
      <w:r w:rsidRPr="6937BA70">
        <w:rPr>
          <w:rFonts w:eastAsia="Arial" w:cs="Arial"/>
          <w:color w:val="auto"/>
          <w:sz w:val="20"/>
          <w:szCs w:val="20"/>
        </w:rPr>
        <w:t>Examples of previous recent and relevant evaluations</w:t>
      </w:r>
    </w:p>
    <w:p w14:paraId="1AAB2DA6" w14:textId="77777777" w:rsidR="00AB4154" w:rsidRDefault="00AB4154" w:rsidP="00AB4154">
      <w:pPr>
        <w:pStyle w:val="ListParagraph"/>
        <w:numPr>
          <w:ilvl w:val="0"/>
          <w:numId w:val="37"/>
        </w:numPr>
        <w:spacing w:before="240" w:after="240" w:line="240" w:lineRule="auto"/>
        <w:rPr>
          <w:sz w:val="20"/>
          <w:szCs w:val="20"/>
        </w:rPr>
      </w:pPr>
      <w:r w:rsidRPr="6937BA70">
        <w:rPr>
          <w:rFonts w:eastAsia="Arial" w:cs="Arial"/>
          <w:color w:val="auto"/>
          <w:sz w:val="20"/>
          <w:szCs w:val="20"/>
        </w:rPr>
        <w:t>Proven work experience in conducting similar evaluations</w:t>
      </w:r>
    </w:p>
    <w:p w14:paraId="3402EB95" w14:textId="77777777" w:rsidR="00AB4154" w:rsidRDefault="00AB4154" w:rsidP="00AB4154">
      <w:pPr>
        <w:spacing w:before="240" w:after="240"/>
        <w:rPr>
          <w:sz w:val="20"/>
          <w:szCs w:val="20"/>
        </w:rPr>
      </w:pPr>
      <w:r w:rsidRPr="6937BA70">
        <w:rPr>
          <w:rFonts w:eastAsia="Arial" w:cs="Arial"/>
          <w:color w:val="auto"/>
          <w:sz w:val="20"/>
          <w:szCs w:val="20"/>
        </w:rPr>
        <w:t>A financial proposal or costing including a detailed budget to implement the project.</w:t>
      </w:r>
    </w:p>
    <w:p w14:paraId="66747B94" w14:textId="77777777" w:rsidR="004E7BEF" w:rsidRDefault="004E7BEF">
      <w:pPr>
        <w:sectPr w:rsidR="004E7BEF" w:rsidSect="00034616">
          <w:headerReference w:type="default" r:id="rId13"/>
          <w:footerReference w:type="default" r:id="rId14"/>
          <w:pgSz w:w="11906" w:h="16838"/>
          <w:pgMar w:top="1440" w:right="1440" w:bottom="1300" w:left="1440" w:header="720" w:footer="720" w:gutter="0"/>
          <w:cols w:space="720"/>
          <w:docGrid w:linePitch="360"/>
        </w:sectPr>
      </w:pPr>
    </w:p>
    <w:p w14:paraId="2BB6FBCC" w14:textId="77777777" w:rsidR="00F16F4D" w:rsidRDefault="00F16F4D" w:rsidP="00F16F4D">
      <w:pPr>
        <w:spacing w:before="600"/>
        <w:jc w:val="center"/>
      </w:pPr>
      <w:r>
        <w:rPr>
          <w:b/>
          <w:bCs/>
          <w:color w:val="D7262B"/>
          <w:sz w:val="32"/>
          <w:szCs w:val="32"/>
        </w:rPr>
        <w:lastRenderedPageBreak/>
        <w:t>TERMS OF REFERENCE</w:t>
      </w:r>
    </w:p>
    <w:p w14:paraId="3FEF851C" w14:textId="77777777" w:rsidR="004E7BEF" w:rsidRPr="00F16F4D" w:rsidRDefault="004E7BEF" w:rsidP="004E7BEF">
      <w:pPr>
        <w:pStyle w:val="Title"/>
        <w:jc w:val="center"/>
        <w:rPr>
          <w:b/>
          <w:bCs/>
          <w:color w:val="1B7A3A"/>
        </w:rPr>
      </w:pPr>
      <w:r w:rsidRPr="00F16F4D">
        <w:rPr>
          <w:rFonts w:ascii="Arial" w:hAnsi="Arial"/>
          <w:b/>
          <w:bCs/>
          <w:color w:val="1B7A3A"/>
        </w:rPr>
        <w:t>TRACK AND TRACE STUDY FOR WORKERS FUNDED BY THE HWSETA</w:t>
      </w:r>
    </w:p>
    <w:sdt>
      <w:sdtPr>
        <w:rPr>
          <w:rFonts w:ascii="Arial" w:eastAsiaTheme="minorEastAsia" w:hAnsi="Arial" w:cstheme="minorBidi"/>
          <w:b w:val="0"/>
          <w:bCs w:val="0"/>
          <w:sz w:val="22"/>
          <w:szCs w:val="22"/>
        </w:rPr>
        <w:id w:val="-1213501001"/>
        <w:docPartObj>
          <w:docPartGallery w:val="Table of Contents"/>
          <w:docPartUnique/>
        </w:docPartObj>
      </w:sdtPr>
      <w:sdtEndPr>
        <w:rPr>
          <w:noProof/>
        </w:rPr>
      </w:sdtEndPr>
      <w:sdtContent>
        <w:p w14:paraId="2BDEA3D3" w14:textId="77777777" w:rsidR="00A1389E" w:rsidRDefault="630795A9" w:rsidP="00506302">
          <w:pPr>
            <w:pStyle w:val="TOCHeading"/>
            <w:rPr>
              <w:noProof/>
            </w:rPr>
          </w:pPr>
          <w:r w:rsidRPr="30E0EE7F">
            <w:rPr>
              <w:sz w:val="32"/>
              <w:szCs w:val="32"/>
            </w:rPr>
            <w:t>TABLE OF CONTENTS</w:t>
          </w:r>
        </w:p>
        <w:p w14:paraId="173FABAC" w14:textId="2D6EF607" w:rsidR="00A1389E" w:rsidRDefault="00506302" w:rsidP="30E0EE7F">
          <w:pPr>
            <w:pStyle w:val="TOC1"/>
            <w:tabs>
              <w:tab w:val="left" w:pos="435"/>
              <w:tab w:val="right" w:leader="dot" w:pos="9015"/>
            </w:tabs>
          </w:pPr>
          <w:r w:rsidRPr="00485966">
            <w:fldChar w:fldCharType="begin"/>
          </w:r>
          <w:r w:rsidR="00A1389E">
            <w:instrText>TOC \o "1-3" \z \u \h</w:instrText>
          </w:r>
          <w:r w:rsidRPr="00485966">
            <w:fldChar w:fldCharType="separate"/>
          </w:r>
          <w:hyperlink w:anchor="_Toc1970833416" w:history="1">
            <w:r w:rsidR="30E0EE7F">
              <w:t>1.</w:t>
            </w:r>
            <w:r w:rsidR="00A1389E">
              <w:tab/>
            </w:r>
            <w:r w:rsidR="30E0EE7F">
              <w:t>BACKGROUND AND CONTEXT</w:t>
            </w:r>
            <w:r w:rsidR="00A1389E">
              <w:tab/>
            </w:r>
            <w:r w:rsidR="00A1389E">
              <w:fldChar w:fldCharType="begin"/>
            </w:r>
            <w:r w:rsidR="00A1389E">
              <w:instrText>PAGEREF _Toc1970833416 \h</w:instrText>
            </w:r>
            <w:r w:rsidR="00A1389E">
              <w:fldChar w:fldCharType="separate"/>
            </w:r>
            <w:r w:rsidR="30E0EE7F">
              <w:t>2</w:t>
            </w:r>
            <w:r w:rsidR="00A1389E">
              <w:fldChar w:fldCharType="end"/>
            </w:r>
          </w:hyperlink>
        </w:p>
        <w:p w14:paraId="00A9AD0C" w14:textId="1650F4D8" w:rsidR="00A1389E" w:rsidRDefault="30E0EE7F" w:rsidP="30E0EE7F">
          <w:pPr>
            <w:pStyle w:val="TOC1"/>
            <w:tabs>
              <w:tab w:val="right" w:leader="dot" w:pos="9015"/>
            </w:tabs>
          </w:pPr>
          <w:hyperlink w:anchor="_Toc496468836" w:history="1">
            <w:r>
              <w:t>2.MAIN GOAL AND OBJECTIVES</w:t>
            </w:r>
            <w:r w:rsidR="00A1389E">
              <w:tab/>
            </w:r>
            <w:r w:rsidR="00A1389E">
              <w:fldChar w:fldCharType="begin"/>
            </w:r>
            <w:r w:rsidR="00A1389E">
              <w:instrText>PAGEREF _Toc496468836 \h</w:instrText>
            </w:r>
            <w:r w:rsidR="00A1389E">
              <w:fldChar w:fldCharType="separate"/>
            </w:r>
            <w:r>
              <w:t>3</w:t>
            </w:r>
            <w:r w:rsidR="00A1389E">
              <w:fldChar w:fldCharType="end"/>
            </w:r>
          </w:hyperlink>
        </w:p>
        <w:p w14:paraId="08604462" w14:textId="0E1214B2" w:rsidR="00A1389E" w:rsidRDefault="30E0EE7F" w:rsidP="30E0EE7F">
          <w:pPr>
            <w:pStyle w:val="TOC1"/>
            <w:tabs>
              <w:tab w:val="left" w:pos="435"/>
              <w:tab w:val="right" w:leader="dot" w:pos="9015"/>
            </w:tabs>
          </w:pPr>
          <w:hyperlink w:anchor="_Toc1597150857" w:history="1">
            <w:r>
              <w:t>3.</w:t>
            </w:r>
            <w:r w:rsidR="00A1389E">
              <w:tab/>
            </w:r>
            <w:r>
              <w:t>SPECIFIC STUDY QUESTIONS</w:t>
            </w:r>
            <w:r w:rsidR="00A1389E">
              <w:tab/>
            </w:r>
            <w:r w:rsidR="00A1389E">
              <w:fldChar w:fldCharType="begin"/>
            </w:r>
            <w:r w:rsidR="00A1389E">
              <w:instrText>PAGEREF _Toc1597150857 \h</w:instrText>
            </w:r>
            <w:r w:rsidR="00A1389E">
              <w:fldChar w:fldCharType="separate"/>
            </w:r>
            <w:r>
              <w:t>4</w:t>
            </w:r>
            <w:r w:rsidR="00A1389E">
              <w:fldChar w:fldCharType="end"/>
            </w:r>
          </w:hyperlink>
        </w:p>
        <w:p w14:paraId="702C1EB8" w14:textId="186945E3" w:rsidR="00A1389E" w:rsidRDefault="30E0EE7F" w:rsidP="30E0EE7F">
          <w:pPr>
            <w:pStyle w:val="TOC1"/>
            <w:tabs>
              <w:tab w:val="right" w:leader="dot" w:pos="9015"/>
            </w:tabs>
          </w:pPr>
          <w:hyperlink w:anchor="_Toc848175426" w:history="1">
            <w:r>
              <w:t>4.SCOPE OF WORK</w:t>
            </w:r>
            <w:r w:rsidR="00A1389E">
              <w:tab/>
            </w:r>
            <w:r w:rsidR="00A1389E">
              <w:fldChar w:fldCharType="begin"/>
            </w:r>
            <w:r w:rsidR="00A1389E">
              <w:instrText>PAGEREF _Toc848175426 \h</w:instrText>
            </w:r>
            <w:r w:rsidR="00A1389E">
              <w:fldChar w:fldCharType="separate"/>
            </w:r>
            <w:r>
              <w:t>6</w:t>
            </w:r>
            <w:r w:rsidR="00A1389E">
              <w:fldChar w:fldCharType="end"/>
            </w:r>
          </w:hyperlink>
        </w:p>
        <w:p w14:paraId="67A36A3F" w14:textId="5D3A86C4" w:rsidR="00A1389E" w:rsidRDefault="30E0EE7F" w:rsidP="30E0EE7F">
          <w:pPr>
            <w:pStyle w:val="TOC2"/>
            <w:tabs>
              <w:tab w:val="right" w:leader="dot" w:pos="9015"/>
            </w:tabs>
          </w:pPr>
          <w:hyperlink w:anchor="_Toc1928094884" w:history="1">
            <w:r>
              <w:t>4.1Study population and sampling</w:t>
            </w:r>
            <w:r w:rsidR="00A1389E">
              <w:tab/>
            </w:r>
            <w:r w:rsidR="00A1389E">
              <w:fldChar w:fldCharType="begin"/>
            </w:r>
            <w:r w:rsidR="00A1389E">
              <w:instrText>PAGEREF _Toc1928094884 \h</w:instrText>
            </w:r>
            <w:r w:rsidR="00A1389E">
              <w:fldChar w:fldCharType="separate"/>
            </w:r>
            <w:r>
              <w:t>7</w:t>
            </w:r>
            <w:r w:rsidR="00A1389E">
              <w:fldChar w:fldCharType="end"/>
            </w:r>
          </w:hyperlink>
        </w:p>
        <w:p w14:paraId="032FDC9D" w14:textId="246FDFA2" w:rsidR="00A1389E" w:rsidRDefault="30E0EE7F" w:rsidP="30E0EE7F">
          <w:pPr>
            <w:pStyle w:val="TOC2"/>
            <w:tabs>
              <w:tab w:val="right" w:leader="dot" w:pos="9015"/>
            </w:tabs>
          </w:pPr>
          <w:hyperlink w:anchor="_Toc1024880812" w:history="1">
            <w:r>
              <w:t>4.2Data collection</w:t>
            </w:r>
            <w:r w:rsidR="00A1389E">
              <w:tab/>
            </w:r>
            <w:r w:rsidR="00A1389E">
              <w:fldChar w:fldCharType="begin"/>
            </w:r>
            <w:r w:rsidR="00A1389E">
              <w:instrText>PAGEREF _Toc1024880812 \h</w:instrText>
            </w:r>
            <w:r w:rsidR="00A1389E">
              <w:fldChar w:fldCharType="separate"/>
            </w:r>
            <w:r>
              <w:t>7</w:t>
            </w:r>
            <w:r w:rsidR="00A1389E">
              <w:fldChar w:fldCharType="end"/>
            </w:r>
          </w:hyperlink>
        </w:p>
        <w:p w14:paraId="5E2F31D3" w14:textId="1E174125" w:rsidR="00A1389E" w:rsidRDefault="30E0EE7F" w:rsidP="30E0EE7F">
          <w:pPr>
            <w:pStyle w:val="TOC2"/>
            <w:tabs>
              <w:tab w:val="right" w:leader="dot" w:pos="9015"/>
            </w:tabs>
          </w:pPr>
          <w:hyperlink w:anchor="_Toc285551313" w:history="1">
            <w:r>
              <w:t>4.3Ethical considerations and data management</w:t>
            </w:r>
            <w:r w:rsidR="00A1389E">
              <w:tab/>
            </w:r>
            <w:r w:rsidR="00A1389E">
              <w:fldChar w:fldCharType="begin"/>
            </w:r>
            <w:r w:rsidR="00A1389E">
              <w:instrText>PAGEREF _Toc285551313 \h</w:instrText>
            </w:r>
            <w:r w:rsidR="00A1389E">
              <w:fldChar w:fldCharType="separate"/>
            </w:r>
            <w:r>
              <w:t>8</w:t>
            </w:r>
            <w:r w:rsidR="00A1389E">
              <w:fldChar w:fldCharType="end"/>
            </w:r>
          </w:hyperlink>
        </w:p>
        <w:p w14:paraId="53974DBC" w14:textId="2B4C04BD" w:rsidR="00A1389E" w:rsidRDefault="30E0EE7F" w:rsidP="30E0EE7F">
          <w:pPr>
            <w:pStyle w:val="TOC2"/>
            <w:tabs>
              <w:tab w:val="right" w:leader="dot" w:pos="9015"/>
            </w:tabs>
          </w:pPr>
          <w:hyperlink w:anchor="_Toc1699924593" w:history="1">
            <w:r>
              <w:t>4.4Data analysis and reporting</w:t>
            </w:r>
            <w:r w:rsidR="00A1389E">
              <w:tab/>
            </w:r>
            <w:r w:rsidR="00A1389E">
              <w:fldChar w:fldCharType="begin"/>
            </w:r>
            <w:r w:rsidR="00A1389E">
              <w:instrText>PAGEREF _Toc1699924593 \h</w:instrText>
            </w:r>
            <w:r w:rsidR="00A1389E">
              <w:fldChar w:fldCharType="separate"/>
            </w:r>
            <w:r>
              <w:t>9</w:t>
            </w:r>
            <w:r w:rsidR="00A1389E">
              <w:fldChar w:fldCharType="end"/>
            </w:r>
          </w:hyperlink>
        </w:p>
        <w:p w14:paraId="6E8E0D38" w14:textId="6D61A604" w:rsidR="00A1389E" w:rsidRDefault="30E0EE7F" w:rsidP="30E0EE7F">
          <w:pPr>
            <w:pStyle w:val="TOC1"/>
            <w:tabs>
              <w:tab w:val="right" w:leader="dot" w:pos="9015"/>
            </w:tabs>
          </w:pPr>
          <w:hyperlink w:anchor="_Toc323478942" w:history="1">
            <w:r>
              <w:t>5.QUALITY AND REPORTING REQUIREMENTS</w:t>
            </w:r>
            <w:r w:rsidR="00A1389E">
              <w:tab/>
            </w:r>
            <w:r w:rsidR="00A1389E">
              <w:fldChar w:fldCharType="begin"/>
            </w:r>
            <w:r w:rsidR="00A1389E">
              <w:instrText>PAGEREF _Toc323478942 \h</w:instrText>
            </w:r>
            <w:r w:rsidR="00A1389E">
              <w:fldChar w:fldCharType="separate"/>
            </w:r>
            <w:r>
              <w:t>9</w:t>
            </w:r>
            <w:r w:rsidR="00A1389E">
              <w:fldChar w:fldCharType="end"/>
            </w:r>
          </w:hyperlink>
        </w:p>
        <w:p w14:paraId="5A9E1B12" w14:textId="3D9A87F2" w:rsidR="00A1389E" w:rsidRDefault="30E0EE7F" w:rsidP="30E0EE7F">
          <w:pPr>
            <w:pStyle w:val="TOC1"/>
            <w:tabs>
              <w:tab w:val="left" w:pos="435"/>
              <w:tab w:val="right" w:leader="dot" w:pos="9015"/>
            </w:tabs>
          </w:pPr>
          <w:hyperlink w:anchor="_Toc87229545" w:history="1">
            <w:r>
              <w:t>6.</w:t>
            </w:r>
            <w:r w:rsidR="00A1389E">
              <w:tab/>
            </w:r>
            <w:r>
              <w:t>EXPECTED TIMEFRAME AND DELIVERABLES</w:t>
            </w:r>
            <w:r w:rsidR="00A1389E">
              <w:tab/>
            </w:r>
            <w:r w:rsidR="00A1389E">
              <w:fldChar w:fldCharType="begin"/>
            </w:r>
            <w:r w:rsidR="00A1389E">
              <w:instrText>PAGEREF _Toc87229545 \h</w:instrText>
            </w:r>
            <w:r w:rsidR="00A1389E">
              <w:fldChar w:fldCharType="separate"/>
            </w:r>
            <w:r>
              <w:t>11</w:t>
            </w:r>
            <w:r w:rsidR="00A1389E">
              <w:fldChar w:fldCharType="end"/>
            </w:r>
          </w:hyperlink>
        </w:p>
        <w:p w14:paraId="7E8179F2" w14:textId="2FDE6BC3" w:rsidR="00A1389E" w:rsidRDefault="30E0EE7F" w:rsidP="30E0EE7F">
          <w:pPr>
            <w:pStyle w:val="TOC1"/>
            <w:tabs>
              <w:tab w:val="right" w:leader="dot" w:pos="9015"/>
            </w:tabs>
          </w:pPr>
          <w:hyperlink w:anchor="_Toc2082079764" w:history="1">
            <w:r>
              <w:t>8.COMPETENCY AND EXPERTISE REQUIREMENTS (FUNCTIONALITY)</w:t>
            </w:r>
            <w:r w:rsidR="00A1389E">
              <w:tab/>
            </w:r>
            <w:r w:rsidR="00A1389E">
              <w:fldChar w:fldCharType="begin"/>
            </w:r>
            <w:r w:rsidR="00A1389E">
              <w:instrText>PAGEREF _Toc2082079764 \h</w:instrText>
            </w:r>
            <w:r w:rsidR="00A1389E">
              <w:fldChar w:fldCharType="separate"/>
            </w:r>
            <w:r>
              <w:t>11</w:t>
            </w:r>
            <w:r w:rsidR="00A1389E">
              <w:fldChar w:fldCharType="end"/>
            </w:r>
          </w:hyperlink>
        </w:p>
        <w:p w14:paraId="48303525" w14:textId="39DCB395" w:rsidR="00A1389E" w:rsidRDefault="30E0EE7F" w:rsidP="30E0EE7F">
          <w:pPr>
            <w:pStyle w:val="TOC1"/>
            <w:tabs>
              <w:tab w:val="right" w:leader="dot" w:pos="9015"/>
            </w:tabs>
          </w:pPr>
          <w:hyperlink w:anchor="_Toc272250674" w:history="1">
            <w:r>
              <w:t>9.PRICING</w:t>
            </w:r>
            <w:r w:rsidR="00A1389E">
              <w:tab/>
            </w:r>
            <w:r w:rsidR="00A1389E">
              <w:fldChar w:fldCharType="begin"/>
            </w:r>
            <w:r w:rsidR="00A1389E">
              <w:instrText>PAGEREF _Toc272250674 \h</w:instrText>
            </w:r>
            <w:r w:rsidR="00A1389E">
              <w:fldChar w:fldCharType="separate"/>
            </w:r>
            <w:r>
              <w:t>15</w:t>
            </w:r>
            <w:r w:rsidR="00A1389E">
              <w:fldChar w:fldCharType="end"/>
            </w:r>
          </w:hyperlink>
        </w:p>
        <w:p w14:paraId="7C73AC92" w14:textId="21537C82" w:rsidR="00A1389E" w:rsidRDefault="30E0EE7F" w:rsidP="30E0EE7F">
          <w:pPr>
            <w:pStyle w:val="TOC1"/>
            <w:tabs>
              <w:tab w:val="right" w:leader="dot" w:pos="9015"/>
            </w:tabs>
          </w:pPr>
          <w:hyperlink w:anchor="_Toc1084696487" w:history="1">
            <w:r>
              <w:t>10.MANDATORY REQUIREMENTS</w:t>
            </w:r>
            <w:r w:rsidR="00A1389E">
              <w:tab/>
            </w:r>
            <w:r w:rsidR="00A1389E">
              <w:fldChar w:fldCharType="begin"/>
            </w:r>
            <w:r w:rsidR="00A1389E">
              <w:instrText>PAGEREF _Toc1084696487 \h</w:instrText>
            </w:r>
            <w:r w:rsidR="00A1389E">
              <w:fldChar w:fldCharType="separate"/>
            </w:r>
            <w:r>
              <w:t>16</w:t>
            </w:r>
            <w:r w:rsidR="00A1389E">
              <w:fldChar w:fldCharType="end"/>
            </w:r>
          </w:hyperlink>
        </w:p>
        <w:p w14:paraId="7CB05EF6" w14:textId="4E71046C" w:rsidR="00A1389E" w:rsidRDefault="30E0EE7F" w:rsidP="30E0EE7F">
          <w:pPr>
            <w:pStyle w:val="TOC1"/>
            <w:tabs>
              <w:tab w:val="right" w:leader="dot" w:pos="9015"/>
            </w:tabs>
          </w:pPr>
          <w:hyperlink w:anchor="_Toc1734536142" w:history="1">
            <w:r>
              <w:t>ANNEXURE A BIDDER PERSONAL INFORMATION CONSENT</w:t>
            </w:r>
            <w:r w:rsidR="00A1389E">
              <w:tab/>
            </w:r>
            <w:r w:rsidR="00A1389E">
              <w:fldChar w:fldCharType="begin"/>
            </w:r>
            <w:r w:rsidR="00A1389E">
              <w:instrText>PAGEREF _Toc1734536142 \h</w:instrText>
            </w:r>
            <w:r w:rsidR="00A1389E">
              <w:fldChar w:fldCharType="separate"/>
            </w:r>
            <w:r>
              <w:t>17</w:t>
            </w:r>
            <w:r w:rsidR="00A1389E">
              <w:fldChar w:fldCharType="end"/>
            </w:r>
          </w:hyperlink>
        </w:p>
        <w:p w14:paraId="15380260" w14:textId="29F186FD" w:rsidR="00A1389E" w:rsidRDefault="30E0EE7F" w:rsidP="30E0EE7F">
          <w:pPr>
            <w:pStyle w:val="TOC1"/>
            <w:tabs>
              <w:tab w:val="right" w:leader="dot" w:pos="9015"/>
            </w:tabs>
          </w:pPr>
          <w:hyperlink w:anchor="_Toc1942463885" w:history="1">
            <w:r>
              <w:t>ANNEXURE B: ARTIFICIAL INTELLIGENCE DECLARATION STATEMENT</w:t>
            </w:r>
            <w:r w:rsidR="00A1389E">
              <w:tab/>
            </w:r>
            <w:r w:rsidR="00A1389E">
              <w:fldChar w:fldCharType="begin"/>
            </w:r>
            <w:r w:rsidR="00A1389E">
              <w:instrText>PAGEREF _Toc1942463885 \h</w:instrText>
            </w:r>
            <w:r w:rsidR="00A1389E">
              <w:fldChar w:fldCharType="separate"/>
            </w:r>
            <w:r>
              <w:t>18</w:t>
            </w:r>
            <w:r w:rsidR="00A1389E">
              <w:fldChar w:fldCharType="end"/>
            </w:r>
          </w:hyperlink>
        </w:p>
        <w:p w14:paraId="6A1358DC" w14:textId="77777777" w:rsidR="00506302" w:rsidRDefault="00506302">
          <w:r w:rsidRPr="00485966">
            <w:rPr>
              <w:b/>
              <w:bCs/>
              <w:noProof/>
              <w:sz w:val="24"/>
              <w:szCs w:val="24"/>
            </w:rPr>
            <w:fldChar w:fldCharType="end"/>
          </w:r>
        </w:p>
      </w:sdtContent>
    </w:sdt>
    <w:p w14:paraId="0344E4D0" w14:textId="77777777" w:rsidR="004E7BEF" w:rsidRDefault="004E7BEF">
      <w:pPr>
        <w:rPr>
          <w:color w:val="1F7844"/>
        </w:rPr>
      </w:pPr>
    </w:p>
    <w:p w14:paraId="050AC0D4" w14:textId="77777777" w:rsidR="004E7BEF" w:rsidRDefault="004E7BEF"/>
    <w:p w14:paraId="08944084" w14:textId="77777777" w:rsidR="003B03CF" w:rsidRDefault="007C50CD">
      <w:r>
        <w:br w:type="page"/>
      </w:r>
    </w:p>
    <w:p w14:paraId="3A7BB49A" w14:textId="77777777" w:rsidR="004E7BEF" w:rsidRPr="00F16F4D" w:rsidRDefault="5209A116" w:rsidP="005D02AB">
      <w:pPr>
        <w:pStyle w:val="Heading1"/>
        <w:numPr>
          <w:ilvl w:val="0"/>
          <w:numId w:val="14"/>
        </w:numPr>
        <w:ind w:left="426"/>
        <w:rPr>
          <w:color w:val="1B7A3A"/>
        </w:rPr>
      </w:pPr>
      <w:bookmarkStart w:id="1" w:name="_Toc242700058"/>
      <w:bookmarkStart w:id="2" w:name="_Toc1970833416"/>
      <w:r w:rsidRPr="30E0EE7F">
        <w:rPr>
          <w:rFonts w:ascii="Arial" w:hAnsi="Arial"/>
          <w:color w:val="1B7A3A"/>
        </w:rPr>
        <w:lastRenderedPageBreak/>
        <w:t>BACKGROUND AND CONTEXT</w:t>
      </w:r>
      <w:bookmarkEnd w:id="1"/>
      <w:bookmarkEnd w:id="2"/>
    </w:p>
    <w:p w14:paraId="36CC4C6B" w14:textId="50AFC276" w:rsidR="004E7BEF" w:rsidRPr="004E7BEF" w:rsidRDefault="2DA1465F" w:rsidP="004E7BEF">
      <w:pPr>
        <w:jc w:val="both"/>
      </w:pPr>
      <w:r>
        <w:t xml:space="preserve">The Health and Welfare Sector Education and Training Authority (HWSETA) advances skills development in South Africa’s health and social development sectors. Its mandate is situated within the Skills Development Act (No. 97 of 1998, as amended), the Skills Development Levies Act (No. 9 of 1999) and the National Skills Development Plan (NSDP) 2030. Through funding and support for learning programmes, HWSETA seeks to strengthen the supply of relevant skills, improve workforce </w:t>
      </w:r>
      <w:r w:rsidR="2C51E7FE">
        <w:t>capability,</w:t>
      </w:r>
      <w:r>
        <w:t xml:space="preserve"> and support the delivery of health and social development services. The National Development Plan (NDP) 2030 and HWSETA’s Sector Skills Plan provide </w:t>
      </w:r>
      <w:r w:rsidR="1C9269F6">
        <w:t>a</w:t>
      </w:r>
      <w:r>
        <w:t xml:space="preserve"> broader development and sector-planning context for these interventions.</w:t>
      </w:r>
    </w:p>
    <w:p w14:paraId="569C7AF6" w14:textId="1B0A1167" w:rsidR="004E7BEF" w:rsidRPr="004E7BEF" w:rsidRDefault="2DA1465F" w:rsidP="004E7BEF">
      <w:pPr>
        <w:jc w:val="both"/>
      </w:pPr>
      <w:r>
        <w:t xml:space="preserve">For workers already in employment, HWSETA-funded learnerships, artisan programmes and bursaries are intended to develop occupational knowledge and practical skills, address competency gaps and support further qualification and career development. These results depend on whether workers can apply their learning in workplace tasks, perform their roles more </w:t>
      </w:r>
      <w:r w:rsidR="472F9897">
        <w:t>effectively,</w:t>
      </w:r>
      <w:r>
        <w:t xml:space="preserve"> and access relevant employment and further-learning opportunities. Workplace conditions, supervision, the fit between learning and job responsibilities, and opportunities to use acquired skills may enable or constrain these outcomes.</w:t>
      </w:r>
    </w:p>
    <w:p w14:paraId="4C262441" w14:textId="7F0F8B4B" w:rsidR="004E7BEF" w:rsidRPr="004E7BEF" w:rsidRDefault="00221603" w:rsidP="004E7BEF">
      <w:pPr>
        <w:jc w:val="both"/>
      </w:pPr>
      <w:r>
        <w:t>The value of these interventions extends beyond successful programme completion. Completion and certification establish that workers have met programme or qualification requirements, but do not, on their own, establish improved workplace competence. Similarly, promotion, changes in earnings or continued employment cannot automatically be attributed to the funded intervention. A worker tracer study is therefore required to examine competence improvement and the application of learning alongside employment and career pathways, while distinguishing workers’ perceptions from corroborated workplace changes and formal assessment evidence where available.</w:t>
      </w:r>
    </w:p>
    <w:p w14:paraId="6E49B93D" w14:textId="6C521E51" w:rsidR="00500B2C" w:rsidRDefault="2DA1465F" w:rsidP="004E7BEF">
      <w:pPr>
        <w:jc w:val="both"/>
      </w:pPr>
      <w:r>
        <w:t xml:space="preserve">HWSETA’s 2025–2030 Strategic Plan includes outcome indicators concerning competence improvement following successful completion of funded learnerships, artisan programmes and bursary-funded qualifications. The RIME Division requires evidence to assess these outcomes during the strategic period and to inform programme design, workplace learning support, resource </w:t>
      </w:r>
      <w:r w:rsidR="6D1B6B95">
        <w:t>allocation,</w:t>
      </w:r>
      <w:r>
        <w:t xml:space="preserve"> and monitoring. </w:t>
      </w:r>
    </w:p>
    <w:p w14:paraId="1D543B05" w14:textId="77777777" w:rsidR="003B03CF" w:rsidRDefault="00500B2C" w:rsidP="00500B2C">
      <w:pPr>
        <w:jc w:val="both"/>
      </w:pPr>
      <w:r w:rsidRPr="00500B2C">
        <w:t>The study will focus specifically on evidence toward the measurement of the following HWSETA outcome indicators: </w:t>
      </w:r>
    </w:p>
    <w:p w14:paraId="4368EAFC" w14:textId="77777777" w:rsidR="00500B2C" w:rsidRPr="00500B2C" w:rsidRDefault="00500B2C" w:rsidP="00500B2C">
      <w:pPr>
        <w:pStyle w:val="Caption"/>
        <w:keepNext/>
        <w:rPr>
          <w:color w:val="000000" w:themeColor="text1"/>
        </w:rPr>
      </w:pPr>
      <w:r w:rsidRPr="00500B2C">
        <w:rPr>
          <w:color w:val="000000" w:themeColor="text1"/>
        </w:rPr>
        <w:t xml:space="preserve">Table </w:t>
      </w:r>
      <w:r w:rsidRPr="00500B2C">
        <w:rPr>
          <w:color w:val="000000" w:themeColor="text1"/>
        </w:rPr>
        <w:fldChar w:fldCharType="begin"/>
      </w:r>
      <w:r w:rsidRPr="00500B2C">
        <w:rPr>
          <w:color w:val="000000" w:themeColor="text1"/>
        </w:rPr>
        <w:instrText xml:space="preserve"> SEQ Table \* ARABIC </w:instrText>
      </w:r>
      <w:r w:rsidRPr="00500B2C">
        <w:rPr>
          <w:color w:val="000000" w:themeColor="text1"/>
        </w:rPr>
        <w:fldChar w:fldCharType="separate"/>
      </w:r>
      <w:r w:rsidR="009E7CF7">
        <w:rPr>
          <w:noProof/>
          <w:color w:val="000000" w:themeColor="text1"/>
        </w:rPr>
        <w:t>1</w:t>
      </w:r>
      <w:r w:rsidRPr="00500B2C">
        <w:rPr>
          <w:color w:val="000000" w:themeColor="text1"/>
        </w:rPr>
        <w:fldChar w:fldCharType="end"/>
      </w:r>
      <w:r w:rsidRPr="00500B2C">
        <w:rPr>
          <w:color w:val="000000" w:themeColor="text1"/>
        </w:rPr>
        <w:t>: Indicators to be assessed</w:t>
      </w:r>
    </w:p>
    <w:tbl>
      <w:tblPr>
        <w:tblStyle w:val="TableGrid"/>
        <w:tblW w:w="9464" w:type="dxa"/>
        <w:tblLook w:val="04A0" w:firstRow="1" w:lastRow="0" w:firstColumn="1" w:lastColumn="0" w:noHBand="0" w:noVBand="1"/>
      </w:tblPr>
      <w:tblGrid>
        <w:gridCol w:w="2462"/>
        <w:gridCol w:w="7002"/>
      </w:tblGrid>
      <w:tr w:rsidR="004E7BEF" w14:paraId="1E699697" w14:textId="77777777" w:rsidTr="004E7BEF">
        <w:trPr>
          <w:cantSplit/>
          <w:tblHeader/>
        </w:trPr>
        <w:tc>
          <w:tcPr>
            <w:tcW w:w="1951" w:type="dxa"/>
            <w:shd w:val="clear" w:color="auto" w:fill="1F7844"/>
          </w:tcPr>
          <w:p w14:paraId="2B0B99EB" w14:textId="77777777" w:rsidR="004E7BEF" w:rsidRDefault="004E7BEF">
            <w:pPr>
              <w:spacing w:after="80"/>
            </w:pPr>
            <w:r>
              <w:rPr>
                <w:b/>
                <w:color w:val="FFFFFF"/>
                <w:sz w:val="20"/>
              </w:rPr>
              <w:t>Outcome indicator</w:t>
            </w:r>
          </w:p>
        </w:tc>
        <w:tc>
          <w:tcPr>
            <w:tcW w:w="7513" w:type="dxa"/>
            <w:shd w:val="clear" w:color="auto" w:fill="1F7844"/>
          </w:tcPr>
          <w:p w14:paraId="771C9413" w14:textId="77777777" w:rsidR="004E7BEF" w:rsidRDefault="004E7BEF">
            <w:pPr>
              <w:spacing w:after="80"/>
            </w:pPr>
            <w:r>
              <w:rPr>
                <w:b/>
                <w:color w:val="FFFFFF"/>
                <w:sz w:val="20"/>
              </w:rPr>
              <w:t>Description in the M&amp;E Programme</w:t>
            </w:r>
          </w:p>
        </w:tc>
      </w:tr>
      <w:tr w:rsidR="004E7BEF" w14:paraId="134C237D" w14:textId="77777777" w:rsidTr="00B82FD8">
        <w:trPr>
          <w:cantSplit/>
        </w:trPr>
        <w:tc>
          <w:tcPr>
            <w:tcW w:w="1951" w:type="dxa"/>
            <w:shd w:val="clear" w:color="auto" w:fill="F2F2F2" w:themeFill="background1" w:themeFillShade="F2"/>
          </w:tcPr>
          <w:p w14:paraId="53C2D1BB" w14:textId="77777777" w:rsidR="004E7BEF" w:rsidRPr="00B82FD8" w:rsidRDefault="004E7BEF">
            <w:pPr>
              <w:spacing w:after="80"/>
              <w:rPr>
                <w:b/>
                <w:bCs/>
              </w:rPr>
            </w:pPr>
            <w:r w:rsidRPr="00B82FD8">
              <w:rPr>
                <w:b/>
                <w:bCs/>
                <w:sz w:val="20"/>
              </w:rPr>
              <w:t>4-16</w:t>
            </w:r>
            <w:r w:rsidR="00381248">
              <w:rPr>
                <w:b/>
                <w:bCs/>
                <w:sz w:val="20"/>
              </w:rPr>
              <w:t xml:space="preserve"> learnerships</w:t>
            </w:r>
          </w:p>
        </w:tc>
        <w:tc>
          <w:tcPr>
            <w:tcW w:w="7513" w:type="dxa"/>
            <w:shd w:val="clear" w:color="auto" w:fill="FFFFFF"/>
          </w:tcPr>
          <w:p w14:paraId="73F4D995" w14:textId="77777777" w:rsidR="004E7BEF" w:rsidRDefault="004E7BEF">
            <w:pPr>
              <w:spacing w:after="80"/>
            </w:pPr>
            <w:r>
              <w:rPr>
                <w:sz w:val="20"/>
              </w:rPr>
              <w:t>Number of workers whose competence is improved after successful completion of the learnership programmes of the HWSETA by the end of the strategic period.</w:t>
            </w:r>
          </w:p>
        </w:tc>
      </w:tr>
      <w:tr w:rsidR="004E7BEF" w14:paraId="31096C56" w14:textId="77777777" w:rsidTr="00B82FD8">
        <w:trPr>
          <w:cantSplit/>
        </w:trPr>
        <w:tc>
          <w:tcPr>
            <w:tcW w:w="1951" w:type="dxa"/>
            <w:shd w:val="clear" w:color="auto" w:fill="F2F2F2" w:themeFill="background1" w:themeFillShade="F2"/>
          </w:tcPr>
          <w:p w14:paraId="6AFA3DB6" w14:textId="77777777" w:rsidR="004E7BEF" w:rsidRPr="00B82FD8" w:rsidRDefault="004E7BEF">
            <w:pPr>
              <w:spacing w:after="80"/>
              <w:rPr>
                <w:b/>
                <w:bCs/>
              </w:rPr>
            </w:pPr>
            <w:r w:rsidRPr="00B82FD8">
              <w:rPr>
                <w:b/>
                <w:bCs/>
                <w:sz w:val="20"/>
              </w:rPr>
              <w:t>4-17</w:t>
            </w:r>
            <w:r w:rsidR="00381248">
              <w:rPr>
                <w:b/>
                <w:bCs/>
                <w:sz w:val="20"/>
              </w:rPr>
              <w:t xml:space="preserve"> apprentices/artisanship</w:t>
            </w:r>
          </w:p>
        </w:tc>
        <w:tc>
          <w:tcPr>
            <w:tcW w:w="7513" w:type="dxa"/>
            <w:shd w:val="clear" w:color="auto" w:fill="FFFFFF"/>
          </w:tcPr>
          <w:p w14:paraId="1D1E5E03" w14:textId="77777777" w:rsidR="004E7BEF" w:rsidRDefault="004E7BEF">
            <w:pPr>
              <w:spacing w:after="80"/>
            </w:pPr>
            <w:r>
              <w:rPr>
                <w:sz w:val="20"/>
              </w:rPr>
              <w:t>Number of employed apprentices whose competence is improved after successful completion of the Artisan programmes of the HWSETA by the end of the strategic period.</w:t>
            </w:r>
          </w:p>
        </w:tc>
      </w:tr>
      <w:tr w:rsidR="004E7BEF" w14:paraId="6D14D867" w14:textId="77777777" w:rsidTr="00B82FD8">
        <w:trPr>
          <w:cantSplit/>
        </w:trPr>
        <w:tc>
          <w:tcPr>
            <w:tcW w:w="1951" w:type="dxa"/>
            <w:shd w:val="clear" w:color="auto" w:fill="F2F2F2" w:themeFill="background1" w:themeFillShade="F2"/>
          </w:tcPr>
          <w:p w14:paraId="518DF183" w14:textId="77777777" w:rsidR="004E7BEF" w:rsidRPr="00B82FD8" w:rsidRDefault="004E7BEF">
            <w:pPr>
              <w:spacing w:after="80"/>
              <w:rPr>
                <w:b/>
                <w:bCs/>
              </w:rPr>
            </w:pPr>
            <w:r w:rsidRPr="00B82FD8">
              <w:rPr>
                <w:b/>
                <w:bCs/>
                <w:sz w:val="20"/>
              </w:rPr>
              <w:t>4-19 undergraduate</w:t>
            </w:r>
          </w:p>
        </w:tc>
        <w:tc>
          <w:tcPr>
            <w:tcW w:w="7513" w:type="dxa"/>
            <w:shd w:val="clear" w:color="auto" w:fill="FFFFFF"/>
          </w:tcPr>
          <w:p w14:paraId="4D77195D" w14:textId="77777777" w:rsidR="004E7BEF" w:rsidRDefault="004E7BEF">
            <w:pPr>
              <w:spacing w:after="80"/>
            </w:pPr>
            <w:r>
              <w:rPr>
                <w:sz w:val="20"/>
              </w:rPr>
              <w:t>Number of workers whose competence is improved after successful completion of the qualifications funded through the undergraduate bursary programme of the HWSETA by the end of the strategic period.</w:t>
            </w:r>
          </w:p>
        </w:tc>
      </w:tr>
      <w:tr w:rsidR="004E7BEF" w14:paraId="31A773C4" w14:textId="77777777" w:rsidTr="00B82FD8">
        <w:trPr>
          <w:cantSplit/>
        </w:trPr>
        <w:tc>
          <w:tcPr>
            <w:tcW w:w="1951" w:type="dxa"/>
            <w:shd w:val="clear" w:color="auto" w:fill="F2F2F2" w:themeFill="background1" w:themeFillShade="F2"/>
          </w:tcPr>
          <w:p w14:paraId="53BEDC88" w14:textId="77777777" w:rsidR="004E7BEF" w:rsidRPr="00B82FD8" w:rsidRDefault="004E7BEF">
            <w:pPr>
              <w:spacing w:after="80"/>
              <w:rPr>
                <w:b/>
                <w:bCs/>
              </w:rPr>
            </w:pPr>
            <w:r w:rsidRPr="00B82FD8">
              <w:rPr>
                <w:b/>
                <w:bCs/>
                <w:sz w:val="20"/>
              </w:rPr>
              <w:t>4-19 postgraduate</w:t>
            </w:r>
          </w:p>
        </w:tc>
        <w:tc>
          <w:tcPr>
            <w:tcW w:w="7513" w:type="dxa"/>
            <w:shd w:val="clear" w:color="auto" w:fill="FFFFFF"/>
          </w:tcPr>
          <w:p w14:paraId="5C1F23A6" w14:textId="77777777" w:rsidR="004E7BEF" w:rsidRDefault="004E7BEF">
            <w:pPr>
              <w:spacing w:after="80"/>
            </w:pPr>
            <w:r>
              <w:rPr>
                <w:sz w:val="20"/>
              </w:rPr>
              <w:t>Number of workers whose competence is improved after successful completion of the qualifications funded through the post-graduate research bursary programme of the HWSETA by the end of the strategic period.</w:t>
            </w:r>
          </w:p>
        </w:tc>
      </w:tr>
    </w:tbl>
    <w:p w14:paraId="00110597" w14:textId="77777777" w:rsidR="004E7BEF" w:rsidRDefault="004E7BEF" w:rsidP="3DDF0A9F">
      <w:pPr>
        <w:sectPr w:rsidR="004E7BEF" w:rsidSect="00034616">
          <w:pgSz w:w="11906" w:h="16838"/>
          <w:pgMar w:top="1440" w:right="1440" w:bottom="1300" w:left="1440" w:header="720" w:footer="720" w:gutter="0"/>
          <w:cols w:space="720"/>
          <w:docGrid w:linePitch="360"/>
        </w:sectPr>
      </w:pPr>
    </w:p>
    <w:p w14:paraId="28102E19" w14:textId="77777777" w:rsidR="003B03CF" w:rsidRPr="003C25FE" w:rsidRDefault="5209A116">
      <w:pPr>
        <w:pStyle w:val="Heading1"/>
        <w:rPr>
          <w:color w:val="000000" w:themeColor="text1"/>
        </w:rPr>
      </w:pPr>
      <w:bookmarkStart w:id="3" w:name="_Toc242700059"/>
      <w:bookmarkStart w:id="4" w:name="_Toc496468836"/>
      <w:r w:rsidRPr="30E0EE7F">
        <w:rPr>
          <w:rFonts w:ascii="Arial" w:hAnsi="Arial"/>
          <w:color w:val="1B7A3A"/>
        </w:rPr>
        <w:lastRenderedPageBreak/>
        <w:t>2</w:t>
      </w:r>
      <w:r w:rsidR="2DA1465F" w:rsidRPr="30E0EE7F">
        <w:rPr>
          <w:rFonts w:ascii="Arial" w:hAnsi="Arial"/>
          <w:color w:val="1B7A3A"/>
        </w:rPr>
        <w:t>.</w:t>
      </w:r>
      <w:r w:rsidR="007C50CD">
        <w:tab/>
      </w:r>
      <w:r w:rsidRPr="30E0EE7F">
        <w:rPr>
          <w:rFonts w:ascii="Arial" w:hAnsi="Arial"/>
          <w:color w:val="1B7A3A"/>
        </w:rPr>
        <w:t>MAIN GOAL AND OBJECTIVES</w:t>
      </w:r>
      <w:bookmarkEnd w:id="3"/>
      <w:bookmarkEnd w:id="4"/>
    </w:p>
    <w:p w14:paraId="0FC5506D" w14:textId="2FE6FCBB" w:rsidR="00500B2C" w:rsidRPr="00500B2C" w:rsidRDefault="40E37598" w:rsidP="30E0EE7F">
      <w:pPr>
        <w:jc w:val="both"/>
        <w:rPr>
          <w:lang w:val="en-ZA"/>
        </w:rPr>
      </w:pPr>
      <w:r w:rsidRPr="30E0EE7F">
        <w:rPr>
          <w:lang w:val="en-ZA"/>
        </w:rPr>
        <w:t xml:space="preserve">The goal of the study is to measure the extent to which HWSETA-funded qualifications lead to improved worker </w:t>
      </w:r>
      <w:r w:rsidR="27C1ABFD" w:rsidRPr="30E0EE7F">
        <w:rPr>
          <w:lang w:val="en-ZA"/>
        </w:rPr>
        <w:t xml:space="preserve">productivity, </w:t>
      </w:r>
      <w:r w:rsidRPr="30E0EE7F">
        <w:rPr>
          <w:lang w:val="en-ZA"/>
        </w:rPr>
        <w:t>competency,</w:t>
      </w:r>
      <w:r w:rsidR="27C1ABFD" w:rsidRPr="30E0EE7F">
        <w:rPr>
          <w:lang w:val="en-ZA"/>
        </w:rPr>
        <w:t xml:space="preserve"> </w:t>
      </w:r>
      <w:r w:rsidRPr="30E0EE7F">
        <w:rPr>
          <w:lang w:val="en-ZA"/>
        </w:rPr>
        <w:t>career progression, and enhanced livelihood (Strategic Indicators 4-16, 4-17, 4-19) by identifying and mapping the employment career pathways undertaken by employed workers post-qualification. Specifically, it must respond to the following specific objectives;  </w:t>
      </w:r>
    </w:p>
    <w:p w14:paraId="1FAB1075" w14:textId="77777777" w:rsidR="008873D4" w:rsidRPr="008873D4" w:rsidRDefault="692D08D4" w:rsidP="30E0EE7F">
      <w:pPr>
        <w:numPr>
          <w:ilvl w:val="0"/>
          <w:numId w:val="22"/>
        </w:numPr>
        <w:jc w:val="both"/>
        <w:rPr>
          <w:lang w:val="en-ZA"/>
        </w:rPr>
      </w:pPr>
      <w:r w:rsidRPr="30E0EE7F">
        <w:rPr>
          <w:lang w:val="en-ZA"/>
        </w:rPr>
        <w:t>To evaluate the contribution of HWSETA-funded interventions to workplace performance and competency development. </w:t>
      </w:r>
    </w:p>
    <w:p w14:paraId="00A32E73" w14:textId="77777777" w:rsidR="008873D4" w:rsidRPr="008873D4" w:rsidRDefault="692D08D4" w:rsidP="30E0EE7F">
      <w:pPr>
        <w:numPr>
          <w:ilvl w:val="0"/>
          <w:numId w:val="23"/>
        </w:numPr>
        <w:jc w:val="both"/>
        <w:rPr>
          <w:lang w:val="en-ZA"/>
        </w:rPr>
      </w:pPr>
      <w:r w:rsidRPr="30E0EE7F">
        <w:rPr>
          <w:lang w:val="en-ZA"/>
        </w:rPr>
        <w:t>To assess the quality and stability of employment among graduates, including contract type, benefits, job security, and opportunities for advancement. Crucially, this includes determining the change in salary/wage after obtaining the qualification. </w:t>
      </w:r>
    </w:p>
    <w:p w14:paraId="0F39B25E" w14:textId="77777777" w:rsidR="008873D4" w:rsidRPr="008873D4" w:rsidRDefault="692D08D4" w:rsidP="30E0EE7F">
      <w:pPr>
        <w:numPr>
          <w:ilvl w:val="0"/>
          <w:numId w:val="24"/>
        </w:numPr>
        <w:jc w:val="both"/>
        <w:rPr>
          <w:lang w:val="en-ZA"/>
        </w:rPr>
      </w:pPr>
      <w:r w:rsidRPr="30E0EE7F">
        <w:rPr>
          <w:lang w:val="en-ZA"/>
        </w:rPr>
        <w:t>To examine how HWSETA qualifications are utilised and applied in current employment roles, including the relevance of skills to job functions and responsibilities. </w:t>
      </w:r>
    </w:p>
    <w:p w14:paraId="337C89A8" w14:textId="77777777" w:rsidR="008873D4" w:rsidRPr="008873D4" w:rsidRDefault="692D08D4" w:rsidP="30E0EE7F">
      <w:pPr>
        <w:numPr>
          <w:ilvl w:val="0"/>
          <w:numId w:val="25"/>
        </w:numPr>
        <w:jc w:val="both"/>
        <w:rPr>
          <w:lang w:val="en-ZA"/>
        </w:rPr>
      </w:pPr>
      <w:r w:rsidRPr="30E0EE7F">
        <w:rPr>
          <w:lang w:val="en-ZA"/>
        </w:rPr>
        <w:t>To explore career progression and professional development opportunities, including promotions, upskilling, mentorship, and alignment with long-term career goals. </w:t>
      </w:r>
    </w:p>
    <w:p w14:paraId="4BB9B847" w14:textId="77777777" w:rsidR="008873D4" w:rsidRPr="008873D4" w:rsidRDefault="692D08D4" w:rsidP="30E0EE7F">
      <w:pPr>
        <w:numPr>
          <w:ilvl w:val="0"/>
          <w:numId w:val="26"/>
        </w:numPr>
        <w:jc w:val="both"/>
        <w:rPr>
          <w:lang w:val="en-ZA"/>
        </w:rPr>
      </w:pPr>
      <w:r w:rsidRPr="30E0EE7F">
        <w:rPr>
          <w:lang w:val="en-ZA"/>
        </w:rPr>
        <w:t>To understand the alignment between graduates' current employment and their fields of study, including the degree to which the employment matches their qualification and intended career pathway. </w:t>
      </w:r>
    </w:p>
    <w:p w14:paraId="2EDF4D81" w14:textId="77777777" w:rsidR="00500B2C" w:rsidRPr="008873D4" w:rsidRDefault="692D08D4" w:rsidP="30E0EE7F">
      <w:pPr>
        <w:numPr>
          <w:ilvl w:val="0"/>
          <w:numId w:val="27"/>
        </w:numPr>
        <w:jc w:val="both"/>
        <w:rPr>
          <w:lang w:val="en-ZA"/>
        </w:rPr>
      </w:pPr>
      <w:r w:rsidRPr="30E0EE7F">
        <w:rPr>
          <w:lang w:val="en-ZA"/>
        </w:rPr>
        <w:t>To determine learner perceptions towards the programme (i.e., its value, quality, and effectiveness). </w:t>
      </w:r>
    </w:p>
    <w:p w14:paraId="47AD1798" w14:textId="77777777" w:rsidR="003B03CF" w:rsidRPr="003C25FE" w:rsidRDefault="5209A116" w:rsidP="00A43815">
      <w:pPr>
        <w:pStyle w:val="Heading1"/>
        <w:numPr>
          <w:ilvl w:val="0"/>
          <w:numId w:val="23"/>
        </w:numPr>
        <w:rPr>
          <w:rFonts w:ascii="Arial" w:hAnsi="Arial"/>
          <w:color w:val="1F7844"/>
          <w:sz w:val="24"/>
          <w:szCs w:val="24"/>
        </w:rPr>
      </w:pPr>
      <w:bookmarkStart w:id="5" w:name="_Toc242700060"/>
      <w:bookmarkStart w:id="6" w:name="_Toc1597150857"/>
      <w:r w:rsidRPr="30E0EE7F">
        <w:rPr>
          <w:rFonts w:ascii="Arial" w:hAnsi="Arial"/>
          <w:color w:val="1F7844"/>
          <w:sz w:val="24"/>
          <w:szCs w:val="24"/>
        </w:rPr>
        <w:t xml:space="preserve">SPECIFIC </w:t>
      </w:r>
      <w:r w:rsidR="2AB8FD4C" w:rsidRPr="30E0EE7F">
        <w:rPr>
          <w:rFonts w:ascii="Arial" w:hAnsi="Arial"/>
          <w:color w:val="1F7844"/>
          <w:sz w:val="24"/>
          <w:szCs w:val="24"/>
        </w:rPr>
        <w:t>STUDY</w:t>
      </w:r>
      <w:r w:rsidRPr="30E0EE7F">
        <w:rPr>
          <w:rFonts w:ascii="Arial" w:hAnsi="Arial"/>
          <w:color w:val="1F7844"/>
          <w:sz w:val="24"/>
          <w:szCs w:val="24"/>
        </w:rPr>
        <w:t xml:space="preserve"> QUESTIONS</w:t>
      </w:r>
      <w:bookmarkEnd w:id="5"/>
      <w:bookmarkEnd w:id="6"/>
    </w:p>
    <w:p w14:paraId="566EF1DE" w14:textId="77777777" w:rsidR="009E7364" w:rsidRDefault="009E7364" w:rsidP="009E7364">
      <w:pPr>
        <w:jc w:val="both"/>
        <w:rPr>
          <w:lang w:val="en-ZA"/>
        </w:rPr>
      </w:pPr>
      <w:r>
        <w:rPr>
          <w:lang w:val="en-ZA"/>
        </w:rPr>
        <w:t>The study must address the focus areas and sub-questions presented in the table below, aligned with the study objectives and the HWSETA worker tracer questionnaire. These cover five post-completion pathways: remaining with the same employer, moving to a new employer, self-employment, becoming unemployed and further study. Competency development, qualification use and learner perceptions must be assessed across these pathways, with comparisons by programme type and relevant learner characteristics where the data permit. Employment status and further study must be captured separately: further study may overlap with any employment pathway. Record employment transitions over time and the status at interview rather than forcing overlapping pathways into mutually exclusive categories.</w:t>
      </w:r>
    </w:p>
    <w:p w14:paraId="7941AEB5" w14:textId="77777777" w:rsidR="009E7364" w:rsidRPr="00A43815" w:rsidRDefault="009E7364" w:rsidP="009E7364">
      <w:pPr>
        <w:pStyle w:val="Caption"/>
        <w:keepNext/>
        <w:rPr>
          <w:color w:val="000000" w:themeColor="text1"/>
        </w:rPr>
      </w:pPr>
      <w:r w:rsidRPr="00A43815">
        <w:rPr>
          <w:color w:val="000000" w:themeColor="text1"/>
        </w:rPr>
        <w:t xml:space="preserve">Table </w:t>
      </w:r>
      <w:r w:rsidRPr="00A43815">
        <w:rPr>
          <w:color w:val="000000" w:themeColor="text1"/>
        </w:rPr>
        <w:fldChar w:fldCharType="begin"/>
      </w:r>
      <w:r w:rsidRPr="00A43815">
        <w:rPr>
          <w:color w:val="000000" w:themeColor="text1"/>
        </w:rPr>
        <w:instrText xml:space="preserve"> SEQ Table \* ARABIC </w:instrText>
      </w:r>
      <w:r w:rsidRPr="00A43815">
        <w:rPr>
          <w:color w:val="000000" w:themeColor="text1"/>
        </w:rPr>
        <w:fldChar w:fldCharType="separate"/>
      </w:r>
      <w:r w:rsidR="009E7CF7">
        <w:rPr>
          <w:noProof/>
          <w:color w:val="000000" w:themeColor="text1"/>
        </w:rPr>
        <w:t>2</w:t>
      </w:r>
      <w:r w:rsidRPr="00A43815">
        <w:rPr>
          <w:color w:val="000000" w:themeColor="text1"/>
        </w:rPr>
        <w:fldChar w:fldCharType="end"/>
      </w:r>
      <w:r w:rsidRPr="00A43815">
        <w:rPr>
          <w:color w:val="000000" w:themeColor="text1"/>
        </w:rPr>
        <w:t>: Study focus areas and sub-questions</w:t>
      </w:r>
    </w:p>
    <w:tbl>
      <w:tblPr>
        <w:tblStyle w:val="TableGridLight"/>
        <w:tblW w:w="0" w:type="auto"/>
        <w:tblLook w:val="04A0" w:firstRow="1" w:lastRow="0" w:firstColumn="1" w:lastColumn="0" w:noHBand="0" w:noVBand="1"/>
      </w:tblPr>
      <w:tblGrid>
        <w:gridCol w:w="3540"/>
        <w:gridCol w:w="5476"/>
      </w:tblGrid>
      <w:tr w:rsidR="009E7364" w:rsidRPr="009E7364" w14:paraId="444A95A2" w14:textId="77777777" w:rsidTr="009E7364">
        <w:tc>
          <w:tcPr>
            <w:tcW w:w="0" w:type="auto"/>
            <w:shd w:val="clear" w:color="auto" w:fill="00B050"/>
            <w:hideMark/>
          </w:tcPr>
          <w:p w14:paraId="67D84685" w14:textId="77777777" w:rsidR="009E7364" w:rsidRPr="00281525" w:rsidRDefault="009E7364" w:rsidP="009E7364">
            <w:pPr>
              <w:rPr>
                <w:b/>
                <w:bCs/>
                <w:color w:val="FFFFFF" w:themeColor="background1"/>
                <w:sz w:val="20"/>
                <w:szCs w:val="20"/>
                <w:lang w:val="en-ZA"/>
              </w:rPr>
            </w:pPr>
            <w:r w:rsidRPr="00281525">
              <w:rPr>
                <w:b/>
                <w:bCs/>
                <w:color w:val="FFFFFF" w:themeColor="background1"/>
                <w:sz w:val="20"/>
                <w:szCs w:val="20"/>
                <w:lang w:val="en-ZA"/>
              </w:rPr>
              <w:t>Focus area</w:t>
            </w:r>
          </w:p>
        </w:tc>
        <w:tc>
          <w:tcPr>
            <w:tcW w:w="0" w:type="auto"/>
            <w:shd w:val="clear" w:color="auto" w:fill="00B050"/>
            <w:hideMark/>
          </w:tcPr>
          <w:p w14:paraId="6F164464" w14:textId="77777777" w:rsidR="009E7364" w:rsidRPr="00281525" w:rsidRDefault="009E7364" w:rsidP="009E7364">
            <w:pPr>
              <w:rPr>
                <w:b/>
                <w:bCs/>
                <w:color w:val="FFFFFF" w:themeColor="background1"/>
                <w:sz w:val="20"/>
                <w:szCs w:val="20"/>
                <w:lang w:val="en-ZA"/>
              </w:rPr>
            </w:pPr>
            <w:r w:rsidRPr="00281525">
              <w:rPr>
                <w:b/>
                <w:bCs/>
                <w:color w:val="FFFFFF" w:themeColor="background1"/>
                <w:sz w:val="20"/>
                <w:szCs w:val="20"/>
                <w:lang w:val="en-ZA"/>
              </w:rPr>
              <w:t>Sub-questions</w:t>
            </w:r>
          </w:p>
        </w:tc>
      </w:tr>
      <w:tr w:rsidR="009E7364" w:rsidRPr="009E7364" w14:paraId="45A0759D" w14:textId="77777777" w:rsidTr="00A43815">
        <w:tc>
          <w:tcPr>
            <w:tcW w:w="0" w:type="auto"/>
            <w:shd w:val="clear" w:color="auto" w:fill="F2F2F2" w:themeFill="background1" w:themeFillShade="F2"/>
            <w:hideMark/>
          </w:tcPr>
          <w:p w14:paraId="7C5B3181" w14:textId="77777777" w:rsidR="009E7364" w:rsidRPr="00A43815" w:rsidRDefault="009E7364" w:rsidP="009E7364">
            <w:pPr>
              <w:rPr>
                <w:sz w:val="20"/>
                <w:szCs w:val="20"/>
                <w:lang w:val="en-ZA"/>
              </w:rPr>
            </w:pPr>
            <w:r w:rsidRPr="00A43815">
              <w:rPr>
                <w:b/>
                <w:bCs/>
                <w:sz w:val="20"/>
                <w:szCs w:val="20"/>
                <w:lang w:val="en-ZA"/>
              </w:rPr>
              <w:t>1. Remaining with the same employer: progression and workplace application</w:t>
            </w:r>
          </w:p>
        </w:tc>
        <w:tc>
          <w:tcPr>
            <w:tcW w:w="0" w:type="auto"/>
            <w:hideMark/>
          </w:tcPr>
          <w:p w14:paraId="518710E8" w14:textId="77777777" w:rsidR="009E7364" w:rsidRPr="00A43815" w:rsidRDefault="009E7364" w:rsidP="009E7364">
            <w:pPr>
              <w:rPr>
                <w:sz w:val="20"/>
                <w:szCs w:val="20"/>
                <w:lang w:val="en-ZA"/>
              </w:rPr>
            </w:pPr>
            <w:r w:rsidRPr="00A43815">
              <w:rPr>
                <w:sz w:val="20"/>
                <w:szCs w:val="20"/>
                <w:lang w:val="en-ZA"/>
              </w:rPr>
              <w:t>a) What changes occurred in graduates’ occupational level, responsibilities or specialisation after qualification?</w:t>
            </w:r>
            <w:r w:rsidRPr="00A43815">
              <w:rPr>
                <w:sz w:val="20"/>
                <w:szCs w:val="20"/>
                <w:lang w:val="en-ZA"/>
              </w:rPr>
              <w:br/>
              <w:t>b) Were graduates promoted, how soon after qualification, and what role did the qualification play?</w:t>
            </w:r>
            <w:r w:rsidRPr="00A43815">
              <w:rPr>
                <w:sz w:val="20"/>
                <w:szCs w:val="20"/>
                <w:lang w:val="en-ZA"/>
              </w:rPr>
              <w:br/>
              <w:t>c) How did monthly salary/wage bands and employer contributions to pension, UIF and medical aid change?</w:t>
            </w:r>
            <w:r w:rsidRPr="00A43815">
              <w:rPr>
                <w:sz w:val="20"/>
                <w:szCs w:val="20"/>
                <w:lang w:val="en-ZA"/>
              </w:rPr>
              <w:br/>
              <w:t>d) How closely does their work relate to the qualification?</w:t>
            </w:r>
            <w:r w:rsidRPr="00A43815">
              <w:rPr>
                <w:sz w:val="20"/>
                <w:szCs w:val="20"/>
                <w:lang w:val="en-ZA"/>
              </w:rPr>
              <w:br/>
              <w:t>e) To what extent do graduates use acquired knowledge and skills, carry out required tasks and perform their work better?</w:t>
            </w:r>
          </w:p>
        </w:tc>
      </w:tr>
      <w:tr w:rsidR="009E7364" w:rsidRPr="009E7364" w14:paraId="09B3EE7C" w14:textId="77777777" w:rsidTr="00A43815">
        <w:tc>
          <w:tcPr>
            <w:tcW w:w="0" w:type="auto"/>
            <w:shd w:val="clear" w:color="auto" w:fill="F2F2F2" w:themeFill="background1" w:themeFillShade="F2"/>
            <w:hideMark/>
          </w:tcPr>
          <w:p w14:paraId="37CCE000" w14:textId="77777777" w:rsidR="009E7364" w:rsidRPr="00A43815" w:rsidRDefault="009E7364" w:rsidP="009E7364">
            <w:pPr>
              <w:rPr>
                <w:sz w:val="20"/>
                <w:szCs w:val="20"/>
                <w:lang w:val="en-ZA"/>
              </w:rPr>
            </w:pPr>
            <w:r w:rsidRPr="00A43815">
              <w:rPr>
                <w:b/>
                <w:bCs/>
                <w:sz w:val="20"/>
                <w:szCs w:val="20"/>
                <w:lang w:val="en-ZA"/>
              </w:rPr>
              <w:lastRenderedPageBreak/>
              <w:t>2. Moving to a new employer: job mobility and employment quality</w:t>
            </w:r>
          </w:p>
        </w:tc>
        <w:tc>
          <w:tcPr>
            <w:tcW w:w="0" w:type="auto"/>
            <w:hideMark/>
          </w:tcPr>
          <w:p w14:paraId="49BA4348" w14:textId="77777777" w:rsidR="009E7364" w:rsidRPr="00A43815" w:rsidRDefault="009E7364" w:rsidP="009E7364">
            <w:pPr>
              <w:rPr>
                <w:sz w:val="20"/>
                <w:szCs w:val="20"/>
                <w:lang w:val="en-ZA"/>
              </w:rPr>
            </w:pPr>
            <w:r w:rsidRPr="00A43815">
              <w:rPr>
                <w:sz w:val="20"/>
                <w:szCs w:val="20"/>
                <w:lang w:val="en-ZA"/>
              </w:rPr>
              <w:t>a) How soon after qualification did graduates move to a new employer, and did the move require relocation?</w:t>
            </w:r>
            <w:r w:rsidRPr="00A43815">
              <w:rPr>
                <w:sz w:val="20"/>
                <w:szCs w:val="20"/>
                <w:lang w:val="en-ZA"/>
              </w:rPr>
              <w:br/>
              <w:t>b) What sectors and types of organisations did they move into?</w:t>
            </w:r>
            <w:r w:rsidRPr="00A43815">
              <w:rPr>
                <w:sz w:val="20"/>
                <w:szCs w:val="20"/>
                <w:lang w:val="en-ZA"/>
              </w:rPr>
              <w:br/>
              <w:t>c) Was the qualification required, preferred or otherwise helpful in obtaining the new job?</w:t>
            </w:r>
            <w:r w:rsidRPr="00A43815">
              <w:rPr>
                <w:sz w:val="20"/>
                <w:szCs w:val="20"/>
                <w:lang w:val="en-ZA"/>
              </w:rPr>
              <w:br/>
              <w:t>d) How closely does the new job relate to the qualification, and does it involve greater responsibility or specialisation?</w:t>
            </w:r>
            <w:r w:rsidRPr="00A43815">
              <w:rPr>
                <w:sz w:val="20"/>
                <w:szCs w:val="20"/>
                <w:lang w:val="en-ZA"/>
              </w:rPr>
              <w:br/>
              <w:t>e) How are acquired skills used in the new role, and how do graduates assess their contribution to performance?</w:t>
            </w:r>
            <w:r w:rsidRPr="00A43815">
              <w:rPr>
                <w:sz w:val="20"/>
                <w:szCs w:val="20"/>
                <w:lang w:val="en-ZA"/>
              </w:rPr>
              <w:br/>
              <w:t>f) How did employment type, monthly salary/wage bands and employer-provided benefits change?</w:t>
            </w:r>
          </w:p>
        </w:tc>
      </w:tr>
      <w:tr w:rsidR="009E7364" w:rsidRPr="009E7364" w14:paraId="502D08B8" w14:textId="77777777" w:rsidTr="00A43815">
        <w:tc>
          <w:tcPr>
            <w:tcW w:w="0" w:type="auto"/>
            <w:shd w:val="clear" w:color="auto" w:fill="F2F2F2" w:themeFill="background1" w:themeFillShade="F2"/>
            <w:hideMark/>
          </w:tcPr>
          <w:p w14:paraId="56D0CFE8" w14:textId="77777777" w:rsidR="009E7364" w:rsidRPr="00A43815" w:rsidRDefault="009E7364" w:rsidP="009E7364">
            <w:pPr>
              <w:rPr>
                <w:sz w:val="20"/>
                <w:szCs w:val="20"/>
                <w:lang w:val="en-ZA"/>
              </w:rPr>
            </w:pPr>
            <w:r w:rsidRPr="00A43815">
              <w:rPr>
                <w:b/>
                <w:bCs/>
                <w:sz w:val="20"/>
                <w:szCs w:val="20"/>
                <w:lang w:val="en-ZA"/>
              </w:rPr>
              <w:t>3. Self-employment: enterprise formation, qualification use and income generation</w:t>
            </w:r>
          </w:p>
        </w:tc>
        <w:tc>
          <w:tcPr>
            <w:tcW w:w="0" w:type="auto"/>
            <w:hideMark/>
          </w:tcPr>
          <w:p w14:paraId="23C4CE5A" w14:textId="77777777" w:rsidR="009E7364" w:rsidRPr="00A43815" w:rsidRDefault="009E7364" w:rsidP="009E7364">
            <w:pPr>
              <w:rPr>
                <w:sz w:val="20"/>
                <w:szCs w:val="20"/>
                <w:lang w:val="en-ZA"/>
              </w:rPr>
            </w:pPr>
            <w:r w:rsidRPr="00A43815">
              <w:rPr>
                <w:sz w:val="20"/>
                <w:szCs w:val="20"/>
                <w:lang w:val="en-ZA"/>
              </w:rPr>
              <w:t>a) When did graduates establish their business or income-generating activity, and what motivated them?</w:t>
            </w:r>
            <w:r w:rsidRPr="00A43815">
              <w:rPr>
                <w:sz w:val="20"/>
                <w:szCs w:val="20"/>
                <w:lang w:val="en-ZA"/>
              </w:rPr>
              <w:br/>
              <w:t>b) What form does the activity take, and what goods or services does it provide?</w:t>
            </w:r>
            <w:r w:rsidRPr="00A43815">
              <w:rPr>
                <w:sz w:val="20"/>
                <w:szCs w:val="20"/>
                <w:lang w:val="en-ZA"/>
              </w:rPr>
              <w:br/>
              <w:t>c) How did the qualification contribute through technical skills, confidence, credibility, compliance readiness, networks or business management?</w:t>
            </w:r>
            <w:r w:rsidRPr="00A43815">
              <w:rPr>
                <w:sz w:val="20"/>
                <w:szCs w:val="20"/>
                <w:lang w:val="en-ZA"/>
              </w:rPr>
              <w:br/>
              <w:t>d) How closely does the activity relate to the qualification, and was the qualification formally required?</w:t>
            </w:r>
            <w:r w:rsidRPr="00A43815">
              <w:rPr>
                <w:sz w:val="20"/>
                <w:szCs w:val="20"/>
                <w:lang w:val="en-ZA"/>
              </w:rPr>
              <w:br/>
              <w:t>e) What are the registration status, ownership structure, start-up funding sources and number of people employed?</w:t>
            </w:r>
            <w:r w:rsidRPr="00A43815">
              <w:rPr>
                <w:sz w:val="20"/>
                <w:szCs w:val="20"/>
                <w:lang w:val="en-ZA"/>
              </w:rPr>
              <w:br/>
              <w:t>f) What monthly business revenue and personal income are generated, reported separately?</w:t>
            </w:r>
            <w:r w:rsidRPr="00A43815">
              <w:rPr>
                <w:sz w:val="20"/>
                <w:szCs w:val="20"/>
                <w:lang w:val="en-ZA"/>
              </w:rPr>
              <w:br/>
              <w:t>g) What constraints affect the activity, and what support is needed?</w:t>
            </w:r>
          </w:p>
        </w:tc>
      </w:tr>
      <w:tr w:rsidR="009E7364" w:rsidRPr="009E7364" w14:paraId="2A47615B" w14:textId="77777777" w:rsidTr="00A43815">
        <w:tc>
          <w:tcPr>
            <w:tcW w:w="0" w:type="auto"/>
            <w:shd w:val="clear" w:color="auto" w:fill="F2F2F2" w:themeFill="background1" w:themeFillShade="F2"/>
            <w:hideMark/>
          </w:tcPr>
          <w:p w14:paraId="6AB45342" w14:textId="77777777" w:rsidR="009E7364" w:rsidRPr="00A43815" w:rsidRDefault="009E7364" w:rsidP="009E7364">
            <w:pPr>
              <w:rPr>
                <w:sz w:val="20"/>
                <w:szCs w:val="20"/>
                <w:lang w:val="en-ZA"/>
              </w:rPr>
            </w:pPr>
            <w:r w:rsidRPr="00A43815">
              <w:rPr>
                <w:b/>
                <w:bCs/>
                <w:sz w:val="20"/>
                <w:szCs w:val="20"/>
                <w:lang w:val="en-ZA"/>
              </w:rPr>
              <w:t>4. Becoming unemployed: employment interruption and access to work</w:t>
            </w:r>
          </w:p>
        </w:tc>
        <w:tc>
          <w:tcPr>
            <w:tcW w:w="0" w:type="auto"/>
            <w:hideMark/>
          </w:tcPr>
          <w:p w14:paraId="22EAF1B5" w14:textId="77777777" w:rsidR="009E7364" w:rsidRPr="00A43815" w:rsidRDefault="009E7364" w:rsidP="009E7364">
            <w:pPr>
              <w:rPr>
                <w:sz w:val="20"/>
                <w:szCs w:val="20"/>
                <w:lang w:val="en-ZA"/>
              </w:rPr>
            </w:pPr>
            <w:r w:rsidRPr="00A43815">
              <w:rPr>
                <w:sz w:val="20"/>
                <w:szCs w:val="20"/>
                <w:lang w:val="en-ZA"/>
              </w:rPr>
              <w:t>a) Were graduates employed after completion, and when did they become unemployed?</w:t>
            </w:r>
            <w:r w:rsidRPr="00A43815">
              <w:rPr>
                <w:sz w:val="20"/>
                <w:szCs w:val="20"/>
                <w:lang w:val="en-ZA"/>
              </w:rPr>
              <w:br/>
              <w:t>b) What caused employment to end, and how long have they been seeking work?</w:t>
            </w:r>
            <w:r w:rsidRPr="00A43815">
              <w:rPr>
                <w:sz w:val="20"/>
                <w:szCs w:val="20"/>
                <w:lang w:val="en-ZA"/>
              </w:rPr>
              <w:br/>
              <w:t>c) Are they currently looking for work, what methods do they use, and how many applications have they submitted?</w:t>
            </w:r>
            <w:r w:rsidRPr="00A43815">
              <w:rPr>
                <w:sz w:val="20"/>
                <w:szCs w:val="20"/>
                <w:lang w:val="en-ZA"/>
              </w:rPr>
              <w:br/>
              <w:t>d) What types of work, sectors and organisations are they targeting?</w:t>
            </w:r>
            <w:r w:rsidRPr="00A43815">
              <w:rPr>
                <w:sz w:val="20"/>
                <w:szCs w:val="20"/>
                <w:lang w:val="en-ZA"/>
              </w:rPr>
              <w:br/>
              <w:t>e) How relevant is the qualification to the work they seek?</w:t>
            </w:r>
            <w:r w:rsidRPr="00A43815">
              <w:rPr>
                <w:sz w:val="20"/>
                <w:szCs w:val="20"/>
                <w:lang w:val="en-ZA"/>
              </w:rPr>
              <w:br/>
              <w:t>f) What barriers hinder access to employment, including qualification recognition, certification delays, experience, location and job-search costs?</w:t>
            </w:r>
            <w:r w:rsidRPr="00A43815">
              <w:rPr>
                <w:sz w:val="20"/>
                <w:szCs w:val="20"/>
                <w:lang w:val="en-ZA"/>
              </w:rPr>
              <w:br/>
              <w:t>g) What support would help them secure employment?</w:t>
            </w:r>
          </w:p>
        </w:tc>
      </w:tr>
      <w:tr w:rsidR="009E7364" w:rsidRPr="009E7364" w14:paraId="32D9E7CC" w14:textId="77777777" w:rsidTr="00A43815">
        <w:tc>
          <w:tcPr>
            <w:tcW w:w="0" w:type="auto"/>
            <w:shd w:val="clear" w:color="auto" w:fill="F2F2F2" w:themeFill="background1" w:themeFillShade="F2"/>
            <w:hideMark/>
          </w:tcPr>
          <w:p w14:paraId="0F6EA72B" w14:textId="77777777" w:rsidR="009E7364" w:rsidRPr="00A43815" w:rsidRDefault="009E7364" w:rsidP="009E7364">
            <w:pPr>
              <w:rPr>
                <w:sz w:val="20"/>
                <w:szCs w:val="20"/>
                <w:lang w:val="en-ZA"/>
              </w:rPr>
            </w:pPr>
            <w:r w:rsidRPr="00A43815">
              <w:rPr>
                <w:b/>
                <w:bCs/>
                <w:sz w:val="20"/>
                <w:szCs w:val="20"/>
                <w:lang w:val="en-ZA"/>
              </w:rPr>
              <w:t>5. Further study: educational progression and career development</w:t>
            </w:r>
          </w:p>
        </w:tc>
        <w:tc>
          <w:tcPr>
            <w:tcW w:w="0" w:type="auto"/>
            <w:hideMark/>
          </w:tcPr>
          <w:p w14:paraId="230FDE8F" w14:textId="77777777" w:rsidR="009E7364" w:rsidRPr="00A43815" w:rsidRDefault="009E7364" w:rsidP="009E7364">
            <w:pPr>
              <w:rPr>
                <w:sz w:val="20"/>
                <w:szCs w:val="20"/>
                <w:lang w:val="en-ZA"/>
              </w:rPr>
            </w:pPr>
            <w:r w:rsidRPr="00A43815">
              <w:rPr>
                <w:sz w:val="20"/>
                <w:szCs w:val="20"/>
                <w:lang w:val="en-ZA"/>
              </w:rPr>
              <w:t>a) Are graduates studying full-time, part-time or while working, and have they completed, continued or discontinued their further qualification?</w:t>
            </w:r>
            <w:r w:rsidRPr="00A43815">
              <w:rPr>
                <w:sz w:val="20"/>
                <w:szCs w:val="20"/>
                <w:lang w:val="en-ZA"/>
              </w:rPr>
              <w:br/>
              <w:t>b) What qualification, field and institution did they enter, and when?</w:t>
            </w:r>
            <w:r w:rsidRPr="00A43815">
              <w:rPr>
                <w:sz w:val="20"/>
                <w:szCs w:val="20"/>
                <w:lang w:val="en-ZA"/>
              </w:rPr>
              <w:br/>
              <w:t>c) Did they pursue specialisation, a higher qualification, a different occupation or professional requirements?</w:t>
            </w:r>
            <w:r w:rsidRPr="00A43815">
              <w:rPr>
                <w:sz w:val="20"/>
                <w:szCs w:val="20"/>
                <w:lang w:val="en-ZA"/>
              </w:rPr>
              <w:br/>
              <w:t>d) How does further study relate to the HWSETA-funded programme?</w:t>
            </w:r>
            <w:r w:rsidRPr="00A43815">
              <w:rPr>
                <w:sz w:val="20"/>
                <w:szCs w:val="20"/>
                <w:lang w:val="en-ZA"/>
              </w:rPr>
              <w:br/>
              <w:t>e) Did the funded qualification enable admission, strengthen their application or prepare them for further study?</w:t>
            </w:r>
            <w:r w:rsidRPr="00A43815">
              <w:rPr>
                <w:sz w:val="20"/>
                <w:szCs w:val="20"/>
                <w:lang w:val="en-ZA"/>
              </w:rPr>
              <w:br/>
            </w:r>
            <w:r w:rsidRPr="00A43815">
              <w:rPr>
                <w:sz w:val="20"/>
                <w:szCs w:val="20"/>
                <w:lang w:val="en-ZA"/>
              </w:rPr>
              <w:lastRenderedPageBreak/>
              <w:t>f) Who funds their studies, and what are their intended pathways afterwards?</w:t>
            </w:r>
          </w:p>
        </w:tc>
      </w:tr>
      <w:tr w:rsidR="009E7364" w:rsidRPr="009E7364" w14:paraId="03D9A067" w14:textId="77777777" w:rsidTr="00A43815">
        <w:tc>
          <w:tcPr>
            <w:tcW w:w="0" w:type="auto"/>
            <w:shd w:val="clear" w:color="auto" w:fill="F2F2F2" w:themeFill="background1" w:themeFillShade="F2"/>
            <w:hideMark/>
          </w:tcPr>
          <w:p w14:paraId="6C9E3A66" w14:textId="77777777" w:rsidR="009E7364" w:rsidRPr="00A43815" w:rsidRDefault="009E7364" w:rsidP="009E7364">
            <w:pPr>
              <w:rPr>
                <w:sz w:val="20"/>
                <w:szCs w:val="20"/>
                <w:lang w:val="en-ZA"/>
              </w:rPr>
            </w:pPr>
            <w:r w:rsidRPr="00A43815">
              <w:rPr>
                <w:b/>
                <w:bCs/>
                <w:sz w:val="20"/>
                <w:szCs w:val="20"/>
                <w:lang w:val="en-ZA"/>
              </w:rPr>
              <w:lastRenderedPageBreak/>
              <w:t>6. Competency development, workplace performance and qualification use across pathways</w:t>
            </w:r>
          </w:p>
        </w:tc>
        <w:tc>
          <w:tcPr>
            <w:tcW w:w="0" w:type="auto"/>
            <w:hideMark/>
          </w:tcPr>
          <w:p w14:paraId="0D334B3A" w14:textId="77777777" w:rsidR="009E7364" w:rsidRPr="00A43815" w:rsidRDefault="009E7364" w:rsidP="009E7364">
            <w:pPr>
              <w:rPr>
                <w:sz w:val="20"/>
                <w:szCs w:val="20"/>
                <w:lang w:val="en-ZA"/>
              </w:rPr>
            </w:pPr>
            <w:r w:rsidRPr="00A43815">
              <w:rPr>
                <w:sz w:val="20"/>
                <w:szCs w:val="20"/>
                <w:lang w:val="en-ZA"/>
              </w:rPr>
              <w:t>a) How do graduates rate their knowledge before and after the intervention?</w:t>
            </w:r>
            <w:r w:rsidRPr="00A43815">
              <w:rPr>
                <w:sz w:val="20"/>
                <w:szCs w:val="20"/>
                <w:lang w:val="en-ZA"/>
              </w:rPr>
              <w:br/>
              <w:t>b) Did they complete a formal assessment, trade test or certification?</w:t>
            </w:r>
            <w:r w:rsidRPr="00A43815">
              <w:rPr>
                <w:sz w:val="20"/>
                <w:szCs w:val="20"/>
                <w:lang w:val="en-ZA"/>
              </w:rPr>
              <w:br/>
              <w:t>c) Can they now perform tasks they could not perform, or were not authorised to perform, before qualification?</w:t>
            </w:r>
            <w:r w:rsidRPr="00A43815">
              <w:rPr>
                <w:sz w:val="20"/>
                <w:szCs w:val="20"/>
                <w:lang w:val="en-ZA"/>
              </w:rPr>
              <w:br/>
              <w:t>d) To what extent has the qualification helped them work faster, handle more work, make fewer mistakes, work independently, undertake difficult tasks and provide better services?</w:t>
            </w:r>
            <w:r w:rsidRPr="00A43815">
              <w:rPr>
                <w:sz w:val="20"/>
                <w:szCs w:val="20"/>
                <w:lang w:val="en-ZA"/>
              </w:rPr>
              <w:br/>
              <w:t>e) How have they used their certificate for job applications, promotion, further-study admission or demonstrating skills to employers and clients?</w:t>
            </w:r>
            <w:r w:rsidRPr="00A43815">
              <w:rPr>
                <w:sz w:val="20"/>
                <w:szCs w:val="20"/>
                <w:lang w:val="en-ZA"/>
              </w:rPr>
              <w:br/>
              <w:t>f) How do these outcomes differ across the five pathways?</w:t>
            </w:r>
          </w:p>
        </w:tc>
      </w:tr>
      <w:tr w:rsidR="009E7364" w:rsidRPr="009E7364" w14:paraId="4311A4D2" w14:textId="77777777" w:rsidTr="00A43815">
        <w:tc>
          <w:tcPr>
            <w:tcW w:w="0" w:type="auto"/>
            <w:shd w:val="clear" w:color="auto" w:fill="F2F2F2" w:themeFill="background1" w:themeFillShade="F2"/>
            <w:hideMark/>
          </w:tcPr>
          <w:p w14:paraId="4EEB48F6" w14:textId="77777777" w:rsidR="009E7364" w:rsidRPr="00A43815" w:rsidRDefault="009E7364" w:rsidP="009E7364">
            <w:pPr>
              <w:rPr>
                <w:sz w:val="20"/>
                <w:szCs w:val="20"/>
                <w:lang w:val="en-ZA"/>
              </w:rPr>
            </w:pPr>
            <w:r w:rsidRPr="00A43815">
              <w:rPr>
                <w:b/>
                <w:bCs/>
                <w:sz w:val="20"/>
                <w:szCs w:val="20"/>
                <w:lang w:val="en-ZA"/>
              </w:rPr>
              <w:t>7. Learner perceptions of programme value, quality and effectiveness</w:t>
            </w:r>
          </w:p>
        </w:tc>
        <w:tc>
          <w:tcPr>
            <w:tcW w:w="0" w:type="auto"/>
            <w:hideMark/>
          </w:tcPr>
          <w:p w14:paraId="335AF264" w14:textId="77777777" w:rsidR="009E7364" w:rsidRPr="00A43815" w:rsidRDefault="009E7364" w:rsidP="009E7364">
            <w:pPr>
              <w:rPr>
                <w:sz w:val="20"/>
                <w:szCs w:val="20"/>
                <w:lang w:val="en-ZA"/>
              </w:rPr>
            </w:pPr>
            <w:r w:rsidRPr="00A43815">
              <w:rPr>
                <w:sz w:val="20"/>
                <w:szCs w:val="20"/>
                <w:lang w:val="en-ZA"/>
              </w:rPr>
              <w:t>a) How do graduates assess the programme’s overall quality?</w:t>
            </w:r>
            <w:r w:rsidRPr="00A43815">
              <w:rPr>
                <w:sz w:val="20"/>
                <w:szCs w:val="20"/>
                <w:lang w:val="en-ZA"/>
              </w:rPr>
              <w:br/>
              <w:t>b) How satisfied are they with the programme?</w:t>
            </w:r>
            <w:r w:rsidRPr="00A43815">
              <w:rPr>
                <w:sz w:val="20"/>
                <w:szCs w:val="20"/>
                <w:lang w:val="en-ZA"/>
              </w:rPr>
              <w:br/>
              <w:t>c) To what extent do they believe the qualification provided a career pathway?</w:t>
            </w:r>
            <w:r w:rsidRPr="00A43815">
              <w:rPr>
                <w:sz w:val="20"/>
                <w:szCs w:val="20"/>
                <w:lang w:val="en-ZA"/>
              </w:rPr>
              <w:br/>
              <w:t>d) Would they recommend the programme to others?</w:t>
            </w:r>
            <w:r w:rsidRPr="00A43815">
              <w:rPr>
                <w:sz w:val="20"/>
                <w:szCs w:val="20"/>
                <w:lang w:val="en-ZA"/>
              </w:rPr>
              <w:br/>
              <w:t>e) What improvements do they suggest?</w:t>
            </w:r>
            <w:r w:rsidRPr="00A43815">
              <w:rPr>
                <w:sz w:val="20"/>
                <w:szCs w:val="20"/>
                <w:lang w:val="en-ZA"/>
              </w:rPr>
              <w:br/>
              <w:t>f) How do perceptions differ across programmes and the five pathways?</w:t>
            </w:r>
          </w:p>
        </w:tc>
      </w:tr>
    </w:tbl>
    <w:p w14:paraId="16ECD280" w14:textId="77777777" w:rsidR="009E7364" w:rsidRPr="008873D4" w:rsidRDefault="009E7364" w:rsidP="008873D4">
      <w:pPr>
        <w:rPr>
          <w:lang w:val="en-ZA"/>
        </w:rPr>
      </w:pPr>
    </w:p>
    <w:p w14:paraId="1654338C" w14:textId="77777777" w:rsidR="00500B2C" w:rsidRDefault="00500B2C">
      <w:pPr>
        <w:sectPr w:rsidR="00500B2C" w:rsidSect="00034616">
          <w:pgSz w:w="11906" w:h="16838"/>
          <w:pgMar w:top="1440" w:right="1440" w:bottom="1300" w:left="1440" w:header="720" w:footer="720" w:gutter="0"/>
          <w:cols w:space="720"/>
          <w:docGrid w:linePitch="360"/>
        </w:sectPr>
      </w:pPr>
    </w:p>
    <w:p w14:paraId="374A3A6E" w14:textId="77777777" w:rsidR="003B03CF" w:rsidRPr="003C25FE" w:rsidRDefault="5209A116" w:rsidP="001E347C">
      <w:pPr>
        <w:pStyle w:val="Heading1"/>
        <w:spacing w:before="0" w:line="240" w:lineRule="auto"/>
        <w:rPr>
          <w:color w:val="000000" w:themeColor="text1"/>
        </w:rPr>
      </w:pPr>
      <w:bookmarkStart w:id="7" w:name="_Toc242700061"/>
      <w:bookmarkStart w:id="8" w:name="_Toc848175426"/>
      <w:r w:rsidRPr="30E0EE7F">
        <w:rPr>
          <w:rFonts w:ascii="Arial" w:hAnsi="Arial"/>
          <w:color w:val="000000" w:themeColor="text1"/>
        </w:rPr>
        <w:lastRenderedPageBreak/>
        <w:t>4</w:t>
      </w:r>
      <w:r w:rsidR="2AB8FD4C" w:rsidRPr="30E0EE7F">
        <w:rPr>
          <w:rFonts w:ascii="Arial" w:hAnsi="Arial"/>
          <w:color w:val="000000" w:themeColor="text1"/>
        </w:rPr>
        <w:t>.</w:t>
      </w:r>
      <w:r w:rsidR="007C50CD">
        <w:tab/>
      </w:r>
      <w:r w:rsidRPr="30E0EE7F">
        <w:rPr>
          <w:rFonts w:ascii="Arial" w:hAnsi="Arial"/>
          <w:color w:val="1B7A3A"/>
        </w:rPr>
        <w:t>SCOPE OF WORK</w:t>
      </w:r>
      <w:bookmarkEnd w:id="7"/>
      <w:bookmarkEnd w:id="8"/>
    </w:p>
    <w:p w14:paraId="35B06D1F" w14:textId="77777777" w:rsidR="003B03CF" w:rsidRPr="003C25FE" w:rsidRDefault="5209A116" w:rsidP="001E347C">
      <w:pPr>
        <w:pStyle w:val="Heading2"/>
        <w:spacing w:before="0" w:line="240" w:lineRule="auto"/>
        <w:rPr>
          <w:color w:val="000000" w:themeColor="text1"/>
        </w:rPr>
      </w:pPr>
      <w:bookmarkStart w:id="9" w:name="_Toc242700062"/>
      <w:bookmarkStart w:id="10" w:name="_Toc1928094884"/>
      <w:r w:rsidRPr="30E0EE7F">
        <w:rPr>
          <w:rFonts w:ascii="Arial" w:hAnsi="Arial"/>
          <w:color w:val="000000" w:themeColor="text1"/>
        </w:rPr>
        <w:t>4.1</w:t>
      </w:r>
      <w:r w:rsidR="007C50CD">
        <w:tab/>
      </w:r>
      <w:r w:rsidRPr="30E0EE7F">
        <w:rPr>
          <w:rFonts w:ascii="Arial" w:hAnsi="Arial"/>
          <w:color w:val="000000" w:themeColor="text1"/>
        </w:rPr>
        <w:t xml:space="preserve">Study population and </w:t>
      </w:r>
      <w:r w:rsidR="71D64C2B" w:rsidRPr="30E0EE7F">
        <w:rPr>
          <w:rFonts w:ascii="Arial" w:hAnsi="Arial"/>
          <w:color w:val="000000" w:themeColor="text1"/>
        </w:rPr>
        <w:t>sampling</w:t>
      </w:r>
      <w:bookmarkEnd w:id="9"/>
      <w:bookmarkEnd w:id="10"/>
    </w:p>
    <w:p w14:paraId="4C570BF6" w14:textId="77777777" w:rsidR="00F733AC" w:rsidRPr="00F733AC" w:rsidRDefault="00F733AC" w:rsidP="00F733AC">
      <w:pPr>
        <w:spacing w:line="240" w:lineRule="auto"/>
        <w:jc w:val="both"/>
        <w:rPr>
          <w:lang w:val="en-ZA"/>
        </w:rPr>
      </w:pPr>
      <w:r>
        <w:rPr>
          <w:lang w:val="en-ZA"/>
        </w:rPr>
        <w:t>The study must examine career progression pathways and labour market outcomes among learners who were employed when they entered an HWSETA-funded programme and subsequently completed it successfully. It is expected to generate credible, disaggregated evidence for the study on graduates who remained with the same employer, moved to a new employer, entered self-employment, became unemployed or pursued further study.</w:t>
      </w:r>
    </w:p>
    <w:p w14:paraId="4272C411" w14:textId="0E6413DE" w:rsidR="00F733AC" w:rsidRPr="00F733AC" w:rsidRDefault="00F733AC" w:rsidP="00F733AC">
      <w:pPr>
        <w:spacing w:line="240" w:lineRule="auto"/>
        <w:jc w:val="both"/>
        <w:rPr>
          <w:lang w:val="en-ZA"/>
        </w:rPr>
      </w:pPr>
      <w:r w:rsidRPr="00F733AC">
        <w:rPr>
          <w:lang w:val="en-ZA"/>
        </w:rPr>
        <w:t>The study population comprises 1,028 workers who successfully completed the specified HWSETA-funded programmes</w:t>
      </w:r>
      <w:r>
        <w:rPr>
          <w:lang w:val="en-ZA"/>
        </w:rPr>
        <w:t xml:space="preserve">. </w:t>
      </w:r>
      <w:r w:rsidRPr="00F733AC">
        <w:rPr>
          <w:lang w:val="en-ZA"/>
        </w:rPr>
        <w:t>HWSETA will provide learner records disaggregated by programme and year. Graduates who are currently unemployed remain eligible, provided that they were employed at programme entry and successfully completed the funded programme.</w:t>
      </w:r>
    </w:p>
    <w:p w14:paraId="47D8A900" w14:textId="2F65EB1F" w:rsidR="00F733AC" w:rsidRPr="00F733AC" w:rsidRDefault="00F733AC" w:rsidP="00F733AC">
      <w:pPr>
        <w:spacing w:line="240" w:lineRule="auto"/>
        <w:jc w:val="both"/>
        <w:rPr>
          <w:lang w:val="en-ZA"/>
        </w:rPr>
      </w:pPr>
      <w:r w:rsidRPr="00F733AC">
        <w:rPr>
          <w:lang w:val="en-ZA"/>
        </w:rPr>
        <w:t xml:space="preserve">The appointed service provider must use a census </w:t>
      </w:r>
      <w:r w:rsidR="00F154E7">
        <w:rPr>
          <w:lang w:val="en-ZA"/>
        </w:rPr>
        <w:t xml:space="preserve">sampling </w:t>
      </w:r>
      <w:r w:rsidRPr="00F733AC">
        <w:rPr>
          <w:lang w:val="en-ZA"/>
        </w:rPr>
        <w:t xml:space="preserve">approach and attempt to contact all 1,028 eligible learners. The service provider must report the number of learners contacted, interviews </w:t>
      </w:r>
      <w:r w:rsidR="001B1159" w:rsidRPr="00F733AC">
        <w:rPr>
          <w:lang w:val="en-ZA"/>
        </w:rPr>
        <w:t>attempted,</w:t>
      </w:r>
      <w:r w:rsidRPr="00F733AC">
        <w:rPr>
          <w:lang w:val="en-ZA"/>
        </w:rPr>
        <w:t xml:space="preserve"> and valid interviews completed separately. </w:t>
      </w:r>
    </w:p>
    <w:p w14:paraId="5DD84342" w14:textId="77777777" w:rsidR="00F733AC" w:rsidRPr="00F733AC" w:rsidRDefault="00F733AC" w:rsidP="00F733AC">
      <w:pPr>
        <w:pStyle w:val="Caption"/>
        <w:keepNext/>
        <w:rPr>
          <w:b w:val="0"/>
          <w:bCs w:val="0"/>
          <w:color w:val="000000" w:themeColor="text1"/>
        </w:rPr>
      </w:pPr>
      <w:r w:rsidRPr="00F733AC">
        <w:rPr>
          <w:b w:val="0"/>
          <w:bCs w:val="0"/>
          <w:color w:val="000000" w:themeColor="text1"/>
        </w:rPr>
        <w:t xml:space="preserve">Table </w:t>
      </w:r>
      <w:r w:rsidRPr="00F733AC">
        <w:rPr>
          <w:b w:val="0"/>
          <w:bCs w:val="0"/>
          <w:color w:val="000000" w:themeColor="text1"/>
        </w:rPr>
        <w:fldChar w:fldCharType="begin"/>
      </w:r>
      <w:r w:rsidRPr="00F733AC">
        <w:rPr>
          <w:b w:val="0"/>
          <w:bCs w:val="0"/>
          <w:color w:val="000000" w:themeColor="text1"/>
        </w:rPr>
        <w:instrText xml:space="preserve"> SEQ Table \* ARABIC </w:instrText>
      </w:r>
      <w:r w:rsidRPr="00F733AC">
        <w:rPr>
          <w:b w:val="0"/>
          <w:bCs w:val="0"/>
          <w:color w:val="000000" w:themeColor="text1"/>
        </w:rPr>
        <w:fldChar w:fldCharType="separate"/>
      </w:r>
      <w:r w:rsidR="009E7CF7">
        <w:rPr>
          <w:b w:val="0"/>
          <w:bCs w:val="0"/>
          <w:noProof/>
          <w:color w:val="000000" w:themeColor="text1"/>
        </w:rPr>
        <w:t>3</w:t>
      </w:r>
      <w:r w:rsidRPr="00F733AC">
        <w:rPr>
          <w:b w:val="0"/>
          <w:bCs w:val="0"/>
          <w:color w:val="000000" w:themeColor="text1"/>
        </w:rPr>
        <w:fldChar w:fldCharType="end"/>
      </w:r>
      <w:r w:rsidRPr="00F733AC">
        <w:rPr>
          <w:b w:val="0"/>
          <w:bCs w:val="0"/>
          <w:color w:val="000000" w:themeColor="text1"/>
        </w:rPr>
        <w:t>: Study sample</w:t>
      </w:r>
    </w:p>
    <w:tbl>
      <w:tblPr>
        <w:tblStyle w:val="TableGrid"/>
        <w:tblW w:w="0" w:type="auto"/>
        <w:tblInd w:w="108" w:type="dxa"/>
        <w:tblLook w:val="04A0" w:firstRow="1" w:lastRow="0" w:firstColumn="1" w:lastColumn="0" w:noHBand="0" w:noVBand="1"/>
      </w:tblPr>
      <w:tblGrid>
        <w:gridCol w:w="2972"/>
        <w:gridCol w:w="5936"/>
      </w:tblGrid>
      <w:tr w:rsidR="00A43815" w14:paraId="3E49E9C3" w14:textId="77777777" w:rsidTr="00C22CA7">
        <w:trPr>
          <w:cantSplit/>
          <w:trHeight w:val="360"/>
          <w:tblHeader/>
        </w:trPr>
        <w:tc>
          <w:tcPr>
            <w:tcW w:w="2977" w:type="dxa"/>
            <w:shd w:val="clear" w:color="auto" w:fill="1F7844"/>
          </w:tcPr>
          <w:p w14:paraId="4C992826" w14:textId="77777777" w:rsidR="00A43815" w:rsidRDefault="00A43815">
            <w:pPr>
              <w:spacing w:after="80"/>
            </w:pPr>
            <w:r>
              <w:rPr>
                <w:b/>
                <w:color w:val="FFFFFF"/>
                <w:sz w:val="20"/>
              </w:rPr>
              <w:t>Programme</w:t>
            </w:r>
          </w:p>
        </w:tc>
        <w:tc>
          <w:tcPr>
            <w:tcW w:w="5954" w:type="dxa"/>
            <w:shd w:val="clear" w:color="auto" w:fill="1F7844"/>
          </w:tcPr>
          <w:p w14:paraId="2AA6063C" w14:textId="77777777" w:rsidR="00A43815" w:rsidRDefault="00A43815">
            <w:pPr>
              <w:spacing w:after="80"/>
            </w:pPr>
            <w:r>
              <w:rPr>
                <w:b/>
                <w:color w:val="FFFFFF"/>
                <w:sz w:val="20"/>
              </w:rPr>
              <w:t>Total target</w:t>
            </w:r>
          </w:p>
        </w:tc>
      </w:tr>
      <w:tr w:rsidR="00A43815" w14:paraId="607B245A" w14:textId="77777777" w:rsidTr="003C25FE">
        <w:trPr>
          <w:cantSplit/>
        </w:trPr>
        <w:tc>
          <w:tcPr>
            <w:tcW w:w="2977" w:type="dxa"/>
            <w:shd w:val="clear" w:color="auto" w:fill="F2F2F2" w:themeFill="background1" w:themeFillShade="F2"/>
          </w:tcPr>
          <w:p w14:paraId="3499BFFF" w14:textId="77777777" w:rsidR="00A43815" w:rsidRPr="003C25FE" w:rsidRDefault="00A43815">
            <w:pPr>
              <w:spacing w:after="80"/>
              <w:rPr>
                <w:b/>
                <w:bCs/>
              </w:rPr>
            </w:pPr>
            <w:r w:rsidRPr="003C25FE">
              <w:rPr>
                <w:b/>
                <w:bCs/>
                <w:sz w:val="20"/>
              </w:rPr>
              <w:t>Learnerships</w:t>
            </w:r>
          </w:p>
        </w:tc>
        <w:tc>
          <w:tcPr>
            <w:tcW w:w="5954" w:type="dxa"/>
            <w:shd w:val="clear" w:color="auto" w:fill="FFFFFF" w:themeFill="background1"/>
          </w:tcPr>
          <w:p w14:paraId="09677188" w14:textId="77777777" w:rsidR="00A43815" w:rsidRDefault="00A43815">
            <w:pPr>
              <w:spacing w:after="80"/>
            </w:pPr>
            <w:r>
              <w:rPr>
                <w:sz w:val="20"/>
              </w:rPr>
              <w:t>734</w:t>
            </w:r>
          </w:p>
        </w:tc>
      </w:tr>
      <w:tr w:rsidR="00A43815" w14:paraId="5D29CBDB" w14:textId="77777777" w:rsidTr="003C25FE">
        <w:trPr>
          <w:cantSplit/>
        </w:trPr>
        <w:tc>
          <w:tcPr>
            <w:tcW w:w="2977" w:type="dxa"/>
            <w:shd w:val="clear" w:color="auto" w:fill="F2F2F2" w:themeFill="background1" w:themeFillShade="F2"/>
          </w:tcPr>
          <w:p w14:paraId="6F2E8881" w14:textId="77777777" w:rsidR="00A43815" w:rsidRPr="003C25FE" w:rsidRDefault="5456228F">
            <w:pPr>
              <w:spacing w:after="80"/>
              <w:rPr>
                <w:b/>
                <w:bCs/>
                <w:sz w:val="20"/>
                <w:szCs w:val="20"/>
              </w:rPr>
            </w:pPr>
            <w:r w:rsidRPr="003C25FE">
              <w:rPr>
                <w:b/>
                <w:bCs/>
                <w:sz w:val="20"/>
                <w:szCs w:val="20"/>
              </w:rPr>
              <w:t>Artisans</w:t>
            </w:r>
          </w:p>
        </w:tc>
        <w:tc>
          <w:tcPr>
            <w:tcW w:w="5954" w:type="dxa"/>
            <w:shd w:val="clear" w:color="auto" w:fill="FFFFFF" w:themeFill="background1"/>
          </w:tcPr>
          <w:p w14:paraId="6737A7B5" w14:textId="77777777" w:rsidR="00A43815" w:rsidRDefault="00A43815">
            <w:pPr>
              <w:spacing w:after="80"/>
            </w:pPr>
            <w:r>
              <w:rPr>
                <w:sz w:val="20"/>
              </w:rPr>
              <w:t>45</w:t>
            </w:r>
          </w:p>
        </w:tc>
      </w:tr>
      <w:tr w:rsidR="00A43815" w14:paraId="3A105CD2" w14:textId="77777777" w:rsidTr="003C25FE">
        <w:trPr>
          <w:cantSplit/>
        </w:trPr>
        <w:tc>
          <w:tcPr>
            <w:tcW w:w="2977" w:type="dxa"/>
            <w:shd w:val="clear" w:color="auto" w:fill="F2F2F2" w:themeFill="background1" w:themeFillShade="F2"/>
          </w:tcPr>
          <w:p w14:paraId="277E6920" w14:textId="77777777" w:rsidR="00A43815" w:rsidRPr="003C25FE" w:rsidRDefault="7F18A687">
            <w:pPr>
              <w:spacing w:after="80"/>
              <w:rPr>
                <w:b/>
                <w:bCs/>
              </w:rPr>
            </w:pPr>
            <w:r w:rsidRPr="003C25FE">
              <w:rPr>
                <w:b/>
                <w:bCs/>
                <w:sz w:val="20"/>
                <w:szCs w:val="20"/>
              </w:rPr>
              <w:t xml:space="preserve">Postgraduate &amp; Undergraduate </w:t>
            </w:r>
            <w:r w:rsidR="00A43815" w:rsidRPr="003C25FE">
              <w:rPr>
                <w:b/>
                <w:bCs/>
                <w:sz w:val="20"/>
                <w:szCs w:val="20"/>
              </w:rPr>
              <w:t>Bursaries</w:t>
            </w:r>
          </w:p>
        </w:tc>
        <w:tc>
          <w:tcPr>
            <w:tcW w:w="5954" w:type="dxa"/>
            <w:shd w:val="clear" w:color="auto" w:fill="FFFFFF" w:themeFill="background1"/>
          </w:tcPr>
          <w:p w14:paraId="3793BEED" w14:textId="77777777" w:rsidR="00A43815" w:rsidRDefault="00A43815">
            <w:pPr>
              <w:spacing w:after="80"/>
            </w:pPr>
            <w:r>
              <w:rPr>
                <w:sz w:val="20"/>
              </w:rPr>
              <w:t>249</w:t>
            </w:r>
          </w:p>
        </w:tc>
      </w:tr>
      <w:tr w:rsidR="00A43815" w14:paraId="2C10EC07" w14:textId="77777777" w:rsidTr="51C4D374">
        <w:trPr>
          <w:cantSplit/>
        </w:trPr>
        <w:tc>
          <w:tcPr>
            <w:tcW w:w="2977" w:type="dxa"/>
            <w:shd w:val="clear" w:color="auto" w:fill="FFFFFF" w:themeFill="background1"/>
          </w:tcPr>
          <w:p w14:paraId="20C5AC26" w14:textId="77777777" w:rsidR="00A43815" w:rsidRPr="00A43815" w:rsidRDefault="00A43815">
            <w:pPr>
              <w:spacing w:after="80"/>
              <w:rPr>
                <w:b/>
                <w:bCs/>
              </w:rPr>
            </w:pPr>
            <w:r w:rsidRPr="00A43815">
              <w:rPr>
                <w:b/>
                <w:bCs/>
                <w:sz w:val="20"/>
              </w:rPr>
              <w:t>TOTAL</w:t>
            </w:r>
          </w:p>
        </w:tc>
        <w:tc>
          <w:tcPr>
            <w:tcW w:w="5954" w:type="dxa"/>
            <w:shd w:val="clear" w:color="auto" w:fill="FFFFFF" w:themeFill="background1"/>
          </w:tcPr>
          <w:p w14:paraId="5A69E8B2" w14:textId="77777777" w:rsidR="00A43815" w:rsidRDefault="00A43815">
            <w:pPr>
              <w:spacing w:after="80"/>
            </w:pPr>
            <w:r>
              <w:rPr>
                <w:sz w:val="20"/>
              </w:rPr>
              <w:t>1,028</w:t>
            </w:r>
          </w:p>
        </w:tc>
      </w:tr>
    </w:tbl>
    <w:p w14:paraId="203B8995" w14:textId="77777777" w:rsidR="003B03CF" w:rsidRDefault="003B03CF"/>
    <w:p w14:paraId="2719E615" w14:textId="77777777" w:rsidR="003B03CF" w:rsidRDefault="5209A116" w:rsidP="30E0EE7F">
      <w:pPr>
        <w:pStyle w:val="Heading2"/>
        <w:rPr>
          <w:rFonts w:ascii="Arial" w:hAnsi="Arial"/>
          <w:color w:val="1F7844"/>
        </w:rPr>
      </w:pPr>
      <w:bookmarkStart w:id="11" w:name="_Toc242700063"/>
      <w:bookmarkStart w:id="12" w:name="_Toc1024880812"/>
      <w:r w:rsidRPr="30E0EE7F">
        <w:rPr>
          <w:rFonts w:ascii="Arial" w:hAnsi="Arial"/>
          <w:color w:val="1F7844"/>
        </w:rPr>
        <w:t>4.2</w:t>
      </w:r>
      <w:r w:rsidR="007C50CD">
        <w:tab/>
      </w:r>
      <w:r w:rsidRPr="30E0EE7F">
        <w:rPr>
          <w:rFonts w:ascii="Arial" w:hAnsi="Arial"/>
          <w:color w:val="1F7844"/>
        </w:rPr>
        <w:t>Data collection</w:t>
      </w:r>
      <w:bookmarkEnd w:id="11"/>
      <w:bookmarkEnd w:id="12"/>
    </w:p>
    <w:p w14:paraId="4F5BB0C4" w14:textId="3F8F69E3" w:rsidR="05210DA0" w:rsidRDefault="05210DA0" w:rsidP="3F8C32DE">
      <w:pPr>
        <w:jc w:val="both"/>
        <w:rPr>
          <w:b/>
          <w:bCs/>
        </w:rPr>
      </w:pPr>
      <w:r w:rsidRPr="3F8C32DE">
        <w:rPr>
          <w:b/>
          <w:bCs/>
        </w:rPr>
        <w:t>4.2.1 CATI/Telephonic interviews</w:t>
      </w:r>
    </w:p>
    <w:p w14:paraId="279C7C03" w14:textId="26D019F1" w:rsidR="003B03CF" w:rsidRDefault="41102AC0" w:rsidP="00BF40D3">
      <w:pPr>
        <w:jc w:val="both"/>
      </w:pPr>
      <w:r>
        <w:t xml:space="preserve">HWSETA will develop and provide one questionnaire to the service provider. </w:t>
      </w:r>
      <w:r w:rsidR="00374447">
        <w:t xml:space="preserve">The service provider </w:t>
      </w:r>
      <w:r w:rsidR="5BA62C5E">
        <w:t>is expected to</w:t>
      </w:r>
      <w:r w:rsidR="00374447">
        <w:t xml:space="preserve"> administer 1,028 surveys primarily through Computer-Assisted Telephone Interviewing (CATI)</w:t>
      </w:r>
      <w:r w:rsidR="00D43054">
        <w:t xml:space="preserve"> or alternative telephonic interview system</w:t>
      </w:r>
      <w:r w:rsidR="00374447">
        <w:t xml:space="preserve">. SMS, WhatsApp and e-mail </w:t>
      </w:r>
      <w:r w:rsidR="00D43054">
        <w:t>should</w:t>
      </w:r>
      <w:r w:rsidR="00374447">
        <w:t xml:space="preserve"> support tracing and appointment scheduling</w:t>
      </w:r>
      <w:r w:rsidR="00D43054">
        <w:t>, where telephonic interviews are unsuccessful</w:t>
      </w:r>
      <w:r w:rsidR="00374447">
        <w:t>. Interviews should take approximately 20–25 minutes, subject to piloting.</w:t>
      </w:r>
      <w:r w:rsidR="6E590036">
        <w:t xml:space="preserve"> The service provider must: </w:t>
      </w:r>
    </w:p>
    <w:p w14:paraId="362E60A9" w14:textId="636A5D81" w:rsidR="6E590036" w:rsidRDefault="75E2F2A8" w:rsidP="33D79829">
      <w:pPr>
        <w:pStyle w:val="ListBullet"/>
        <w:tabs>
          <w:tab w:val="clear" w:pos="360"/>
          <w:tab w:val="num" w:pos="720"/>
        </w:tabs>
        <w:ind w:left="720"/>
        <w:jc w:val="both"/>
        <w:rPr>
          <w:rFonts w:eastAsia="Arial" w:cs="Arial"/>
          <w:color w:val="000000" w:themeColor="text1"/>
        </w:rPr>
      </w:pPr>
      <w:r w:rsidRPr="33D79829">
        <w:rPr>
          <w:rFonts w:eastAsia="Arial" w:cs="Arial"/>
          <w:color w:val="000000" w:themeColor="text1"/>
        </w:rPr>
        <w:t xml:space="preserve">Review and script the questionnaire as issued with routing logic. Corrections arising from piloting </w:t>
      </w:r>
      <w:r w:rsidR="0D459A46" w:rsidRPr="33D79829">
        <w:rPr>
          <w:rFonts w:eastAsia="Arial" w:cs="Arial"/>
          <w:color w:val="000000" w:themeColor="text1"/>
        </w:rPr>
        <w:t>take affect only with HWSETA written approval.</w:t>
      </w:r>
    </w:p>
    <w:p w14:paraId="5D97681C" w14:textId="77777777" w:rsidR="001B1159" w:rsidRDefault="6A773993" w:rsidP="33D79829">
      <w:pPr>
        <w:pStyle w:val="ListBullet"/>
        <w:tabs>
          <w:tab w:val="clear" w:pos="360"/>
          <w:tab w:val="num" w:pos="720"/>
        </w:tabs>
        <w:ind w:left="720"/>
        <w:jc w:val="both"/>
        <w:rPr>
          <w:rFonts w:eastAsia="Arial" w:cs="Arial"/>
          <w:color w:val="000000" w:themeColor="text1"/>
        </w:rPr>
      </w:pPr>
      <w:r w:rsidRPr="33D79829">
        <w:rPr>
          <w:rFonts w:eastAsia="Arial" w:cs="Arial"/>
          <w:color w:val="000000" w:themeColor="text1"/>
        </w:rPr>
        <w:t xml:space="preserve">Make at least </w:t>
      </w:r>
      <w:r w:rsidR="578368D0" w:rsidRPr="33D79829">
        <w:rPr>
          <w:rFonts w:eastAsia="Arial" w:cs="Arial"/>
          <w:color w:val="000000" w:themeColor="text1"/>
        </w:rPr>
        <w:t>three</w:t>
      </w:r>
      <w:r w:rsidRPr="33D79829">
        <w:rPr>
          <w:rFonts w:eastAsia="Arial" w:cs="Arial"/>
          <w:color w:val="000000" w:themeColor="text1"/>
        </w:rPr>
        <w:t xml:space="preserve"> call attempts at varied times and on different days, including an evening or Saturday attempt, before coding a worker as non-contact.</w:t>
      </w:r>
      <w:r w:rsidR="57C41D6E" w:rsidRPr="33D79829">
        <w:rPr>
          <w:rFonts w:eastAsia="Arial" w:cs="Arial"/>
          <w:color w:val="000000" w:themeColor="text1"/>
        </w:rPr>
        <w:t xml:space="preserve"> </w:t>
      </w:r>
    </w:p>
    <w:p w14:paraId="4394813F" w14:textId="77777777" w:rsidR="0031395B" w:rsidRDefault="57C41D6E" w:rsidP="33D79829">
      <w:pPr>
        <w:pStyle w:val="ListBullet"/>
        <w:tabs>
          <w:tab w:val="clear" w:pos="360"/>
          <w:tab w:val="num" w:pos="720"/>
        </w:tabs>
        <w:ind w:left="720"/>
        <w:jc w:val="both"/>
        <w:rPr>
          <w:rFonts w:eastAsia="Arial" w:cs="Arial"/>
          <w:color w:val="000000" w:themeColor="text1"/>
        </w:rPr>
      </w:pPr>
      <w:r w:rsidRPr="33D79829">
        <w:rPr>
          <w:rFonts w:eastAsia="Arial" w:cs="Arial"/>
          <w:color w:val="000000" w:themeColor="text1"/>
        </w:rPr>
        <w:t>Trace unreachable learners using alternative methods such as, SMS, WhatsApp, e-mail and social media.</w:t>
      </w:r>
      <w:bookmarkStart w:id="13" w:name="_Hlk244435729"/>
    </w:p>
    <w:p w14:paraId="36EC0201" w14:textId="70ECB2CE" w:rsidR="0031395B" w:rsidRPr="0031395B" w:rsidRDefault="3E1CD674" w:rsidP="33D79829">
      <w:pPr>
        <w:pStyle w:val="ListBullet"/>
        <w:tabs>
          <w:tab w:val="clear" w:pos="360"/>
          <w:tab w:val="num" w:pos="720"/>
        </w:tabs>
        <w:ind w:left="720"/>
        <w:jc w:val="both"/>
        <w:rPr>
          <w:rFonts w:eastAsia="Arial" w:cs="Arial"/>
          <w:color w:val="000000" w:themeColor="text1"/>
        </w:rPr>
      </w:pPr>
      <w:r w:rsidRPr="33D79829">
        <w:rPr>
          <w:rFonts w:eastAsia="Arial" w:cs="Arial"/>
          <w:color w:val="000000" w:themeColor="text1"/>
        </w:rPr>
        <w:t>Conduct a random back-check (audio review or call-back) of at least 10% of completed interviews, document the results, and make them available to HWSETA, with a formal data validation at the mid-point of data collection.</w:t>
      </w:r>
    </w:p>
    <w:p w14:paraId="16AB10B2" w14:textId="77777777" w:rsidR="003B03CF" w:rsidRPr="00BF40D3" w:rsidRDefault="6A773993" w:rsidP="33D79829">
      <w:pPr>
        <w:pStyle w:val="ListBullet"/>
        <w:tabs>
          <w:tab w:val="clear" w:pos="360"/>
          <w:tab w:val="num" w:pos="720"/>
        </w:tabs>
        <w:ind w:left="720"/>
        <w:jc w:val="both"/>
        <w:rPr>
          <w:rFonts w:eastAsia="Arial" w:cs="Arial"/>
          <w:color w:val="000000" w:themeColor="text1"/>
        </w:rPr>
      </w:pPr>
      <w:r w:rsidRPr="33D79829">
        <w:rPr>
          <w:rFonts w:eastAsia="Arial" w:cs="Arial"/>
          <w:color w:val="000000" w:themeColor="text1"/>
        </w:rPr>
        <w:t>Obtain consent before interviews and separate consent for recording. Log unsuccessful attempts without recording third parties or non-consenting individuals.</w:t>
      </w:r>
    </w:p>
    <w:p w14:paraId="568374FA" w14:textId="77777777" w:rsidR="00F733AC" w:rsidRPr="008D419D" w:rsidRDefault="6A773993" w:rsidP="33D79829">
      <w:pPr>
        <w:pStyle w:val="ListBullet"/>
        <w:tabs>
          <w:tab w:val="clear" w:pos="360"/>
          <w:tab w:val="num" w:pos="720"/>
        </w:tabs>
        <w:ind w:left="720"/>
        <w:jc w:val="both"/>
        <w:rPr>
          <w:rFonts w:eastAsia="Arial" w:cs="Arial"/>
          <w:color w:val="000000" w:themeColor="text1"/>
        </w:rPr>
      </w:pPr>
      <w:bookmarkStart w:id="14" w:name="_Hlk244435739"/>
      <w:bookmarkEnd w:id="13"/>
      <w:r w:rsidRPr="33D79829">
        <w:rPr>
          <w:rFonts w:eastAsia="Arial" w:cs="Arial"/>
          <w:color w:val="000000" w:themeColor="text1"/>
        </w:rPr>
        <w:t>Report weekly progress by programme and cohort, with achieved valid surveys, non-response, tracing actions and risks to targets.</w:t>
      </w:r>
    </w:p>
    <w:bookmarkEnd w:id="14"/>
    <w:p w14:paraId="39DE16BD" w14:textId="7CF2B9D6" w:rsidR="33D79829" w:rsidRDefault="33D79829" w:rsidP="33D79829">
      <w:pPr>
        <w:pStyle w:val="ListBullet"/>
        <w:numPr>
          <w:ilvl w:val="0"/>
          <w:numId w:val="0"/>
        </w:numPr>
        <w:tabs>
          <w:tab w:val="num" w:pos="720"/>
        </w:tabs>
        <w:jc w:val="both"/>
        <w:rPr>
          <w:rFonts w:eastAsia="Arial" w:cs="Arial"/>
          <w:color w:val="000000" w:themeColor="text1"/>
        </w:rPr>
      </w:pPr>
    </w:p>
    <w:p w14:paraId="3AA5C0E7" w14:textId="69E9B671" w:rsidR="33D79829" w:rsidRDefault="33D79829" w:rsidP="33D79829">
      <w:pPr>
        <w:pStyle w:val="ListBullet"/>
        <w:numPr>
          <w:ilvl w:val="0"/>
          <w:numId w:val="0"/>
        </w:numPr>
        <w:tabs>
          <w:tab w:val="num" w:pos="720"/>
        </w:tabs>
        <w:jc w:val="both"/>
        <w:rPr>
          <w:rFonts w:eastAsia="Arial" w:cs="Arial"/>
          <w:color w:val="000000" w:themeColor="text1"/>
        </w:rPr>
      </w:pPr>
    </w:p>
    <w:p w14:paraId="72486FFC" w14:textId="691978F7" w:rsidR="7E841AF3" w:rsidRDefault="7E841AF3" w:rsidP="3F8C32DE">
      <w:pPr>
        <w:jc w:val="both"/>
        <w:rPr>
          <w:b/>
          <w:bCs/>
          <w:lang w:val="en-ZA"/>
        </w:rPr>
      </w:pPr>
      <w:r w:rsidRPr="3F8C32DE">
        <w:rPr>
          <w:b/>
          <w:bCs/>
          <w:lang w:val="en-ZA"/>
        </w:rPr>
        <w:t>4.2.2 Focus group discussions</w:t>
      </w:r>
    </w:p>
    <w:p w14:paraId="014E7996" w14:textId="79EC0EDE" w:rsidR="00E67349" w:rsidRPr="008D419D" w:rsidRDefault="478CF807" w:rsidP="30E0EE7F">
      <w:pPr>
        <w:jc w:val="both"/>
        <w:rPr>
          <w:rFonts w:eastAsia="Arial" w:cs="Arial"/>
          <w:sz w:val="24"/>
          <w:szCs w:val="24"/>
          <w:lang w:val="en-ZA"/>
        </w:rPr>
      </w:pPr>
      <w:r w:rsidRPr="30E0EE7F">
        <w:rPr>
          <w:lang w:val="en-ZA"/>
        </w:rPr>
        <w:lastRenderedPageBreak/>
        <w:t xml:space="preserve">In addition to CATI surveys, the service provider must conduct </w:t>
      </w:r>
      <w:r w:rsidR="7C711B8E" w:rsidRPr="30E0EE7F">
        <w:rPr>
          <w:lang w:val="en-ZA"/>
        </w:rPr>
        <w:t>t</w:t>
      </w:r>
      <w:r w:rsidR="601FEC63" w:rsidRPr="30E0EE7F">
        <w:rPr>
          <w:lang w:val="en-ZA"/>
        </w:rPr>
        <w:t>hree</w:t>
      </w:r>
      <w:r w:rsidR="66012704" w:rsidRPr="30E0EE7F">
        <w:rPr>
          <w:lang w:val="en-ZA"/>
        </w:rPr>
        <w:t xml:space="preserve"> (</w:t>
      </w:r>
      <w:r w:rsidR="601FEC63" w:rsidRPr="30E0EE7F">
        <w:rPr>
          <w:lang w:val="en-ZA"/>
        </w:rPr>
        <w:t>3</w:t>
      </w:r>
      <w:r w:rsidR="66012704" w:rsidRPr="30E0EE7F">
        <w:rPr>
          <w:lang w:val="en-ZA"/>
        </w:rPr>
        <w:t>)</w:t>
      </w:r>
      <w:r w:rsidRPr="30E0EE7F">
        <w:rPr>
          <w:lang w:val="en-ZA"/>
        </w:rPr>
        <w:t xml:space="preserve"> focus group discussions: one combining undergraduate and postgraduate bursary beneficiaries, one for learnership </w:t>
      </w:r>
      <w:r w:rsidR="7C711B8E" w:rsidRPr="30E0EE7F">
        <w:rPr>
          <w:lang w:val="en-ZA"/>
        </w:rPr>
        <w:t xml:space="preserve">and artisanship </w:t>
      </w:r>
      <w:r w:rsidRPr="30E0EE7F">
        <w:rPr>
          <w:lang w:val="en-ZA"/>
        </w:rPr>
        <w:t>be</w:t>
      </w:r>
      <w:r w:rsidRPr="30E0EE7F">
        <w:rPr>
          <w:rFonts w:eastAsia="Arial" w:cs="Arial"/>
          <w:lang w:val="en-ZA"/>
        </w:rPr>
        <w:t>neficiaries</w:t>
      </w:r>
      <w:r w:rsidR="601FEC63" w:rsidRPr="30E0EE7F">
        <w:rPr>
          <w:rFonts w:eastAsia="Arial" w:cs="Arial"/>
          <w:lang w:val="en-ZA"/>
        </w:rPr>
        <w:t>, each</w:t>
      </w:r>
      <w:r w:rsidR="7C711B8E" w:rsidRPr="30E0EE7F">
        <w:rPr>
          <w:rFonts w:eastAsia="Arial" w:cs="Arial"/>
          <w:lang w:val="en-ZA"/>
        </w:rPr>
        <w:t>.</w:t>
      </w:r>
      <w:r w:rsidRPr="30E0EE7F">
        <w:rPr>
          <w:rFonts w:eastAsia="Arial" w:cs="Arial"/>
          <w:lang w:val="en-ZA"/>
        </w:rPr>
        <w:t xml:space="preserve"> </w:t>
      </w:r>
      <w:r w:rsidR="1DA5D4C7" w:rsidRPr="30E0EE7F">
        <w:rPr>
          <w:rFonts w:eastAsia="Arial" w:cs="Arial"/>
          <w:lang w:val="en-ZA"/>
        </w:rPr>
        <w:t>HWSETA will develop and provide focus group discussion guides to the service provider.</w:t>
      </w:r>
      <w:r w:rsidR="1DA5D4C7" w:rsidRPr="30E0EE7F">
        <w:rPr>
          <w:rFonts w:eastAsia="Arial" w:cs="Arial"/>
          <w:sz w:val="24"/>
          <w:szCs w:val="24"/>
          <w:lang w:val="en-ZA"/>
        </w:rPr>
        <w:t xml:space="preserve"> </w:t>
      </w:r>
      <w:r w:rsidR="7EB09A12" w:rsidRPr="30E0EE7F">
        <w:rPr>
          <w:rFonts w:eastAsia="Arial" w:cs="Arial"/>
          <w:color w:val="000000" w:themeColor="text1"/>
          <w:sz w:val="21"/>
          <w:szCs w:val="21"/>
          <w:lang w:val="en-ZA"/>
        </w:rPr>
        <w:t>The questionnaire must i</w:t>
      </w:r>
      <w:r w:rsidR="7EB09A12" w:rsidRPr="30E0EE7F">
        <w:rPr>
          <w:rFonts w:eastAsia="Arial" w:cs="Arial"/>
          <w:color w:val="242424"/>
          <w:lang w:val="en-ZA"/>
        </w:rPr>
        <w:t xml:space="preserve">nclude a "Consent to Contact" Question, add a checkbox asking: </w:t>
      </w:r>
      <w:r w:rsidR="7EB09A12" w:rsidRPr="30E0EE7F">
        <w:rPr>
          <w:rFonts w:eastAsia="Arial" w:cs="Arial"/>
          <w:i/>
          <w:iCs/>
          <w:color w:val="242424"/>
          <w:lang w:val="en-ZA"/>
        </w:rPr>
        <w:t xml:space="preserve">"Would you be open to participating in a short, follow-up focus group discussion regarding your answers?" </w:t>
      </w:r>
      <w:r w:rsidR="7EB09A12" w:rsidRPr="30E0EE7F">
        <w:rPr>
          <w:rFonts w:eastAsia="Arial" w:cs="Arial"/>
          <w:color w:val="000000" w:themeColor="text1"/>
          <w:lang w:val="en-ZA"/>
        </w:rPr>
        <w:t>Targeted email/whatsapp follow-up communication should be sent to various learners across qualifications to ensure effective coverage. Each group must include a minimum of six to eight participants.</w:t>
      </w:r>
    </w:p>
    <w:p w14:paraId="0C2B6D2C" w14:textId="2FCA5D4B" w:rsidR="00E67349" w:rsidRPr="008D419D" w:rsidRDefault="008D419D" w:rsidP="3F8C32DE">
      <w:pPr>
        <w:jc w:val="both"/>
        <w:rPr>
          <w:lang w:val="en-ZA"/>
        </w:rPr>
      </w:pPr>
      <w:r w:rsidRPr="3F8C32DE">
        <w:rPr>
          <w:lang w:val="en-ZA"/>
        </w:rPr>
        <w:t xml:space="preserve">Discussions </w:t>
      </w:r>
      <w:r w:rsidR="5EF21BD5" w:rsidRPr="3F8C32DE">
        <w:rPr>
          <w:lang w:val="en-ZA"/>
        </w:rPr>
        <w:t>should</w:t>
      </w:r>
      <w:r w:rsidRPr="3F8C32DE">
        <w:rPr>
          <w:lang w:val="en-ZA"/>
        </w:rPr>
        <w:t xml:space="preserve"> be held virtually or by telephone conference, including suitable mobile applications</w:t>
      </w:r>
      <w:r w:rsidR="564E62C8" w:rsidRPr="3F8C32DE">
        <w:rPr>
          <w:lang w:val="en-ZA"/>
        </w:rPr>
        <w:t xml:space="preserve"> such as Whatsapp that enable audio recording</w:t>
      </w:r>
      <w:r w:rsidRPr="3F8C32DE">
        <w:rPr>
          <w:lang w:val="en-ZA"/>
        </w:rPr>
        <w:t xml:space="preserve">. </w:t>
      </w:r>
      <w:r w:rsidR="50B86BEA" w:rsidRPr="3F8C32DE">
        <w:rPr>
          <w:lang w:val="en-ZA"/>
        </w:rPr>
        <w:t>The facilitator is expected to o</w:t>
      </w:r>
      <w:r w:rsidRPr="3F8C32DE">
        <w:rPr>
          <w:lang w:val="en-ZA"/>
        </w:rPr>
        <w:t xml:space="preserve">btain separate informed recording consent from every participant before recording.  </w:t>
      </w:r>
      <w:r w:rsidR="47B60408" w:rsidRPr="3F8C32DE">
        <w:rPr>
          <w:lang w:val="en-ZA"/>
        </w:rPr>
        <w:t>W</w:t>
      </w:r>
      <w:r w:rsidRPr="3F8C32DE">
        <w:rPr>
          <w:lang w:val="en-ZA"/>
        </w:rPr>
        <w:t>here a participant declines recording, offer an unrecorded individual discussion captured in detailed de-identified notes and document this substitution.</w:t>
      </w:r>
    </w:p>
    <w:p w14:paraId="7907D5FF" w14:textId="77777777" w:rsidR="001F5260" w:rsidRDefault="0086005B">
      <w:r>
        <w:t>Table 4: Focus group purposes and focus areas</w:t>
      </w:r>
    </w:p>
    <w:tbl>
      <w:tblPr>
        <w:tblStyle w:val="TableGrid"/>
        <w:tblW w:w="0" w:type="auto"/>
        <w:tblLook w:val="06A0" w:firstRow="1" w:lastRow="0" w:firstColumn="1" w:lastColumn="0" w:noHBand="1" w:noVBand="1"/>
      </w:tblPr>
      <w:tblGrid>
        <w:gridCol w:w="1650"/>
        <w:gridCol w:w="2598"/>
        <w:gridCol w:w="4767"/>
      </w:tblGrid>
      <w:tr w:rsidR="142215AF" w14:paraId="657558B5" w14:textId="77777777" w:rsidTr="33D79829">
        <w:trPr>
          <w:trHeight w:val="300"/>
        </w:trPr>
        <w:tc>
          <w:tcPr>
            <w:tcW w:w="1650" w:type="dxa"/>
            <w:shd w:val="clear" w:color="auto" w:fill="00B050"/>
          </w:tcPr>
          <w:p w14:paraId="3CA98D80" w14:textId="77777777" w:rsidR="142215AF" w:rsidRDefault="142215AF" w:rsidP="142215AF">
            <w:pPr>
              <w:spacing w:after="0"/>
              <w:jc w:val="center"/>
            </w:pPr>
            <w:r w:rsidRPr="142215AF">
              <w:rPr>
                <w:b/>
                <w:bCs/>
              </w:rPr>
              <w:t>Focus group</w:t>
            </w:r>
          </w:p>
        </w:tc>
        <w:tc>
          <w:tcPr>
            <w:tcW w:w="2598" w:type="dxa"/>
            <w:shd w:val="clear" w:color="auto" w:fill="00B050"/>
          </w:tcPr>
          <w:p w14:paraId="4FA636B3" w14:textId="77777777" w:rsidR="142215AF" w:rsidRDefault="142215AF" w:rsidP="142215AF">
            <w:pPr>
              <w:spacing w:after="0"/>
              <w:jc w:val="center"/>
            </w:pPr>
            <w:r w:rsidRPr="142215AF">
              <w:rPr>
                <w:b/>
                <w:bCs/>
              </w:rPr>
              <w:t>Main pathway to investigate</w:t>
            </w:r>
          </w:p>
        </w:tc>
        <w:tc>
          <w:tcPr>
            <w:tcW w:w="4767" w:type="dxa"/>
            <w:shd w:val="clear" w:color="auto" w:fill="00B050"/>
          </w:tcPr>
          <w:p w14:paraId="368D4AA4" w14:textId="77777777" w:rsidR="142215AF" w:rsidRDefault="142215AF" w:rsidP="142215AF">
            <w:pPr>
              <w:spacing w:after="0"/>
              <w:jc w:val="center"/>
            </w:pPr>
            <w:r w:rsidRPr="142215AF">
              <w:rPr>
                <w:b/>
                <w:bCs/>
              </w:rPr>
              <w:t>Priority focus areas</w:t>
            </w:r>
          </w:p>
        </w:tc>
      </w:tr>
      <w:tr w:rsidR="142215AF" w14:paraId="08D683D0" w14:textId="77777777" w:rsidTr="33D79829">
        <w:trPr>
          <w:trHeight w:val="300"/>
        </w:trPr>
        <w:tc>
          <w:tcPr>
            <w:tcW w:w="1650" w:type="dxa"/>
          </w:tcPr>
          <w:p w14:paraId="61D8FD81" w14:textId="57C5260F" w:rsidR="142215AF" w:rsidRDefault="142215AF" w:rsidP="0B31E944">
            <w:pPr>
              <w:spacing w:after="0"/>
              <w:rPr>
                <w:b/>
                <w:bCs/>
                <w:sz w:val="18"/>
                <w:szCs w:val="18"/>
              </w:rPr>
            </w:pPr>
            <w:r w:rsidRPr="0B31E944">
              <w:rPr>
                <w:b/>
                <w:bCs/>
                <w:sz w:val="20"/>
                <w:szCs w:val="20"/>
              </w:rPr>
              <w:t>Learnerships</w:t>
            </w:r>
            <w:r w:rsidR="001B1159">
              <w:rPr>
                <w:b/>
                <w:bCs/>
                <w:sz w:val="20"/>
                <w:szCs w:val="20"/>
              </w:rPr>
              <w:t xml:space="preserve"> </w:t>
            </w:r>
          </w:p>
        </w:tc>
        <w:tc>
          <w:tcPr>
            <w:tcW w:w="2598" w:type="dxa"/>
          </w:tcPr>
          <w:p w14:paraId="02188939" w14:textId="77777777" w:rsidR="142215AF" w:rsidRDefault="142215AF" w:rsidP="0B31E944">
            <w:pPr>
              <w:spacing w:after="0"/>
              <w:rPr>
                <w:sz w:val="20"/>
                <w:szCs w:val="20"/>
              </w:rPr>
            </w:pPr>
            <w:r w:rsidRPr="0B31E944">
              <w:rPr>
                <w:sz w:val="20"/>
                <w:szCs w:val="20"/>
              </w:rPr>
              <w:t>Occupational development and improved performance within existing employment</w:t>
            </w:r>
          </w:p>
          <w:p w14:paraId="147E9BB2" w14:textId="77777777" w:rsidR="00E9067B" w:rsidRDefault="00E9067B" w:rsidP="0B31E944">
            <w:pPr>
              <w:spacing w:after="0"/>
              <w:rPr>
                <w:sz w:val="18"/>
                <w:szCs w:val="18"/>
              </w:rPr>
            </w:pPr>
          </w:p>
          <w:p w14:paraId="29CD0F7E" w14:textId="77777777" w:rsidR="00E9067B" w:rsidRDefault="00E9067B" w:rsidP="0B31E944">
            <w:pPr>
              <w:spacing w:after="0"/>
              <w:rPr>
                <w:sz w:val="20"/>
                <w:szCs w:val="20"/>
              </w:rPr>
            </w:pPr>
          </w:p>
          <w:p w14:paraId="5C823154" w14:textId="7BEE6627" w:rsidR="00E9067B" w:rsidRDefault="00E9067B" w:rsidP="0B31E944">
            <w:pPr>
              <w:spacing w:after="0"/>
              <w:rPr>
                <w:sz w:val="18"/>
                <w:szCs w:val="18"/>
              </w:rPr>
            </w:pPr>
          </w:p>
        </w:tc>
        <w:tc>
          <w:tcPr>
            <w:tcW w:w="4767" w:type="dxa"/>
          </w:tcPr>
          <w:p w14:paraId="09AB39D6" w14:textId="447F6B8A" w:rsidR="00E9067B" w:rsidRPr="001A49D9" w:rsidRDefault="13921D60" w:rsidP="001A49D9">
            <w:pPr>
              <w:pStyle w:val="ListParagraph"/>
              <w:numPr>
                <w:ilvl w:val="0"/>
                <w:numId w:val="2"/>
              </w:numPr>
              <w:spacing w:after="0"/>
              <w:rPr>
                <w:sz w:val="18"/>
                <w:szCs w:val="18"/>
              </w:rPr>
            </w:pPr>
            <w:r w:rsidRPr="0B31E944">
              <w:rPr>
                <w:sz w:val="20"/>
                <w:szCs w:val="20"/>
              </w:rPr>
              <w:t>O</w:t>
            </w:r>
            <w:r w:rsidR="142215AF" w:rsidRPr="0B31E944">
              <w:rPr>
                <w:sz w:val="20"/>
                <w:szCs w:val="20"/>
              </w:rPr>
              <w:t>pportunities to apply learning; supervisory support; changes in duties or responsibility; recognition through grading, pay or promotion; reasons qualifications are underused.</w:t>
            </w:r>
          </w:p>
        </w:tc>
      </w:tr>
      <w:tr w:rsidR="142215AF" w14:paraId="758A8B7B" w14:textId="77777777" w:rsidTr="33D79829">
        <w:trPr>
          <w:trHeight w:val="300"/>
        </w:trPr>
        <w:tc>
          <w:tcPr>
            <w:tcW w:w="1650" w:type="dxa"/>
          </w:tcPr>
          <w:p w14:paraId="288B7777" w14:textId="77777777" w:rsidR="142215AF" w:rsidRDefault="142215AF" w:rsidP="0B31E944">
            <w:pPr>
              <w:spacing w:after="0"/>
              <w:rPr>
                <w:b/>
                <w:bCs/>
                <w:sz w:val="18"/>
                <w:szCs w:val="18"/>
              </w:rPr>
            </w:pPr>
            <w:r w:rsidRPr="0B31E944">
              <w:rPr>
                <w:b/>
                <w:bCs/>
                <w:sz w:val="20"/>
                <w:szCs w:val="20"/>
              </w:rPr>
              <w:t>Undergraduate and postgraduate bursaries together</w:t>
            </w:r>
          </w:p>
        </w:tc>
        <w:tc>
          <w:tcPr>
            <w:tcW w:w="2598" w:type="dxa"/>
          </w:tcPr>
          <w:p w14:paraId="0972CCDA" w14:textId="77777777" w:rsidR="142215AF" w:rsidRDefault="142215AF" w:rsidP="0B31E944">
            <w:pPr>
              <w:spacing w:after="0"/>
              <w:rPr>
                <w:sz w:val="18"/>
                <w:szCs w:val="18"/>
              </w:rPr>
            </w:pPr>
            <w:r w:rsidRPr="0B31E944">
              <w:rPr>
                <w:sz w:val="20"/>
                <w:szCs w:val="20"/>
              </w:rPr>
              <w:t>Professional development, specialisation and career mobility</w:t>
            </w:r>
          </w:p>
        </w:tc>
        <w:tc>
          <w:tcPr>
            <w:tcW w:w="4767" w:type="dxa"/>
          </w:tcPr>
          <w:p w14:paraId="142978A7" w14:textId="77777777" w:rsidR="142215AF" w:rsidRDefault="142215AF" w:rsidP="0B31E944">
            <w:pPr>
              <w:pStyle w:val="ListParagraph"/>
              <w:numPr>
                <w:ilvl w:val="0"/>
                <w:numId w:val="3"/>
              </w:numPr>
              <w:spacing w:after="0"/>
              <w:rPr>
                <w:sz w:val="18"/>
                <w:szCs w:val="18"/>
              </w:rPr>
            </w:pPr>
            <w:r w:rsidRPr="0B31E944">
              <w:rPr>
                <w:b/>
                <w:bCs/>
                <w:sz w:val="20"/>
                <w:szCs w:val="20"/>
              </w:rPr>
              <w:t>Undergraduate:</w:t>
            </w:r>
            <w:r w:rsidRPr="0B31E944">
              <w:rPr>
                <w:sz w:val="20"/>
                <w:szCs w:val="20"/>
              </w:rPr>
              <w:t xml:space="preserve"> access to qualified roles, progression from previous qualifications and further study. </w:t>
            </w:r>
          </w:p>
          <w:p w14:paraId="16064DA7" w14:textId="77777777" w:rsidR="142215AF" w:rsidRDefault="142215AF" w:rsidP="0B31E944">
            <w:pPr>
              <w:pStyle w:val="ListParagraph"/>
              <w:numPr>
                <w:ilvl w:val="0"/>
                <w:numId w:val="3"/>
              </w:numPr>
              <w:spacing w:after="0"/>
              <w:rPr>
                <w:sz w:val="18"/>
                <w:szCs w:val="18"/>
              </w:rPr>
            </w:pPr>
            <w:r w:rsidRPr="0B31E944">
              <w:rPr>
                <w:b/>
                <w:bCs/>
                <w:sz w:val="20"/>
                <w:szCs w:val="20"/>
              </w:rPr>
              <w:t>Postgraduate:</w:t>
            </w:r>
            <w:r w:rsidRPr="0B31E944">
              <w:rPr>
                <w:sz w:val="20"/>
                <w:szCs w:val="20"/>
              </w:rPr>
              <w:t xml:space="preserve"> specialist responsibilities, professional mobility, research application and movement between employers. </w:t>
            </w:r>
          </w:p>
          <w:p w14:paraId="0ADDAEE0" w14:textId="77777777" w:rsidR="142215AF" w:rsidRDefault="142215AF" w:rsidP="0B31E944">
            <w:pPr>
              <w:spacing w:after="0"/>
              <w:rPr>
                <w:sz w:val="18"/>
                <w:szCs w:val="18"/>
              </w:rPr>
            </w:pPr>
            <w:r w:rsidRPr="0B31E944">
              <w:rPr>
                <w:sz w:val="20"/>
                <w:szCs w:val="20"/>
              </w:rPr>
              <w:t>For both: whether qualification gains translate into relevant work, improved conditions or advancement.</w:t>
            </w:r>
          </w:p>
        </w:tc>
      </w:tr>
      <w:tr w:rsidR="001A49D9" w14:paraId="7AB47244" w14:textId="77777777" w:rsidTr="33D79829">
        <w:trPr>
          <w:trHeight w:val="300"/>
        </w:trPr>
        <w:tc>
          <w:tcPr>
            <w:tcW w:w="1650" w:type="dxa"/>
          </w:tcPr>
          <w:p w14:paraId="0747AD0D" w14:textId="379CA439" w:rsidR="001A49D9" w:rsidRPr="0B31E944" w:rsidRDefault="0EFF77F6" w:rsidP="0B31E944">
            <w:pPr>
              <w:spacing w:after="0"/>
              <w:rPr>
                <w:b/>
                <w:bCs/>
                <w:sz w:val="20"/>
                <w:szCs w:val="20"/>
              </w:rPr>
            </w:pPr>
            <w:r w:rsidRPr="33D79829">
              <w:rPr>
                <w:b/>
                <w:bCs/>
                <w:sz w:val="20"/>
                <w:szCs w:val="20"/>
              </w:rPr>
              <w:t>A</w:t>
            </w:r>
            <w:r w:rsidR="71492A0E" w:rsidRPr="33D79829">
              <w:rPr>
                <w:b/>
                <w:bCs/>
                <w:sz w:val="20"/>
                <w:szCs w:val="20"/>
              </w:rPr>
              <w:t>rtisanship</w:t>
            </w:r>
          </w:p>
        </w:tc>
        <w:tc>
          <w:tcPr>
            <w:tcW w:w="2598" w:type="dxa"/>
          </w:tcPr>
          <w:p w14:paraId="63C692D4" w14:textId="03D1EFF7" w:rsidR="001A49D9" w:rsidRPr="0B31E944" w:rsidRDefault="001A49D9" w:rsidP="0B31E944">
            <w:pPr>
              <w:spacing w:after="0"/>
              <w:rPr>
                <w:sz w:val="20"/>
                <w:szCs w:val="20"/>
              </w:rPr>
            </w:pPr>
            <w:r w:rsidRPr="0B31E944">
              <w:rPr>
                <w:sz w:val="20"/>
                <w:szCs w:val="20"/>
              </w:rPr>
              <w:t>Progression towards recognised trade competence and its use in employment</w:t>
            </w:r>
          </w:p>
        </w:tc>
        <w:tc>
          <w:tcPr>
            <w:tcW w:w="4767" w:type="dxa"/>
          </w:tcPr>
          <w:p w14:paraId="53FBB751" w14:textId="0F1E572D" w:rsidR="001A49D9" w:rsidRPr="0B31E944" w:rsidRDefault="71492A0E" w:rsidP="0B31E944">
            <w:pPr>
              <w:pStyle w:val="ListParagraph"/>
              <w:numPr>
                <w:ilvl w:val="0"/>
                <w:numId w:val="3"/>
              </w:numPr>
              <w:spacing w:after="0"/>
              <w:rPr>
                <w:b/>
                <w:bCs/>
                <w:sz w:val="20"/>
                <w:szCs w:val="20"/>
              </w:rPr>
            </w:pPr>
            <w:r w:rsidRPr="33D79829">
              <w:rPr>
                <w:sz w:val="20"/>
                <w:szCs w:val="20"/>
              </w:rPr>
              <w:t xml:space="preserve">Workplace exposure and mentoring; access to the required tasks and equipment; assessment and trade-test transitions; </w:t>
            </w:r>
            <w:r w:rsidR="4B9A0392" w:rsidRPr="33D79829">
              <w:rPr>
                <w:sz w:val="20"/>
                <w:szCs w:val="20"/>
              </w:rPr>
              <w:t>transition</w:t>
            </w:r>
            <w:r w:rsidRPr="33D79829">
              <w:rPr>
                <w:sz w:val="20"/>
                <w:szCs w:val="20"/>
              </w:rPr>
              <w:t xml:space="preserve"> into artisan duties; recognition through job designation, grading and pay; barriers to practising the trade or finding relevant work.</w:t>
            </w:r>
          </w:p>
        </w:tc>
      </w:tr>
    </w:tbl>
    <w:p w14:paraId="03A1CE0F" w14:textId="77777777" w:rsidR="00E67349" w:rsidRDefault="00E67349" w:rsidP="142215AF">
      <w:pPr>
        <w:jc w:val="both"/>
        <w:rPr>
          <w:lang w:val="en-ZA"/>
        </w:rPr>
      </w:pPr>
    </w:p>
    <w:p w14:paraId="28CD7C38" w14:textId="77777777" w:rsidR="003B03CF" w:rsidRDefault="5209A116" w:rsidP="30E0EE7F">
      <w:pPr>
        <w:pStyle w:val="Heading2"/>
        <w:rPr>
          <w:rFonts w:ascii="Arial" w:hAnsi="Arial"/>
          <w:color w:val="1F7844"/>
        </w:rPr>
      </w:pPr>
      <w:bookmarkStart w:id="15" w:name="_Toc285551313"/>
      <w:r w:rsidRPr="30E0EE7F">
        <w:rPr>
          <w:rFonts w:ascii="Arial" w:hAnsi="Arial"/>
          <w:color w:val="1F7844"/>
        </w:rPr>
        <w:t>4.3</w:t>
      </w:r>
      <w:r w:rsidR="007C50CD">
        <w:tab/>
      </w:r>
      <w:r w:rsidRPr="30E0EE7F">
        <w:rPr>
          <w:rFonts w:ascii="Arial" w:hAnsi="Arial"/>
          <w:color w:val="1F7844"/>
        </w:rPr>
        <w:t>Ethical considerations and data management</w:t>
      </w:r>
      <w:bookmarkEnd w:id="15"/>
    </w:p>
    <w:p w14:paraId="6E233ECB" w14:textId="73D81BFC" w:rsidR="003410C0" w:rsidRPr="00374447" w:rsidRDefault="003410C0" w:rsidP="00374447">
      <w:pPr>
        <w:spacing w:after="60" w:line="276" w:lineRule="auto"/>
        <w:jc w:val="both"/>
        <w:rPr>
          <w:sz w:val="18"/>
          <w:szCs w:val="18"/>
        </w:rPr>
      </w:pPr>
      <w:r>
        <w:t xml:space="preserve">All data collection must comply with the Protection of Personal Information Act (No. 4 of 2013) and HWSETA's data protection requirements. </w:t>
      </w:r>
      <w:r w:rsidR="00374447">
        <w:t>The team must o</w:t>
      </w:r>
      <w:r>
        <w:t>btain and record informed consent, explain voluntary participation and the absence of consequences for employment or funding, and protect confidentiality.</w:t>
      </w:r>
      <w:r w:rsidR="00374447">
        <w:t xml:space="preserve"> Learner databases </w:t>
      </w:r>
      <w:r w:rsidR="003B66ED">
        <w:t>will</w:t>
      </w:r>
      <w:r w:rsidR="00374447">
        <w:t xml:space="preserve"> be used only for this study and must be returned or destroyed at the end of the contract</w:t>
      </w:r>
      <w:bookmarkStart w:id="16" w:name="_Hlk244450076"/>
      <w:r w:rsidR="00374447">
        <w:t xml:space="preserve"> with written confirmation, subject to the agreed audit and retention arrangements.</w:t>
      </w:r>
      <w:bookmarkEnd w:id="16"/>
    </w:p>
    <w:p w14:paraId="592CD267" w14:textId="77777777" w:rsidR="003410C0" w:rsidRDefault="003410C0" w:rsidP="003410C0">
      <w:pPr>
        <w:spacing w:line="276" w:lineRule="auto"/>
        <w:jc w:val="both"/>
      </w:pPr>
      <w:bookmarkStart w:id="17" w:name="_Hlk244450159"/>
      <w:r>
        <w:lastRenderedPageBreak/>
        <w:t>The service provider must submit a cleaned and validated dataset using HWSETA's approved templates and metadata conventions, capturing all variables required by the analytical framework. To ensure consistency and usability, the service provider must:</w:t>
      </w:r>
    </w:p>
    <w:p w14:paraId="27909F8C" w14:textId="77777777" w:rsidR="00374447" w:rsidRPr="00374447" w:rsidRDefault="578368D0" w:rsidP="33D79829">
      <w:pPr>
        <w:pStyle w:val="ListParagraph"/>
        <w:numPr>
          <w:ilvl w:val="0"/>
          <w:numId w:val="21"/>
        </w:numPr>
        <w:spacing w:after="60" w:line="276" w:lineRule="auto"/>
        <w:contextualSpacing w:val="0"/>
        <w:jc w:val="both"/>
        <w:rPr>
          <w:rFonts w:eastAsia="Arial" w:cs="Arial"/>
          <w:color w:val="000000" w:themeColor="text1"/>
        </w:rPr>
      </w:pPr>
      <w:r w:rsidRPr="33D79829">
        <w:rPr>
          <w:rFonts w:eastAsia="Arial" w:cs="Arial"/>
          <w:color w:val="000000" w:themeColor="text1"/>
        </w:rPr>
        <w:t>Store personal information securely (encrypted, access-controlled and backed up), keep identifiers separate from analytical data and submit a plan covering transfer, retention, handover and secure deletion.</w:t>
      </w:r>
    </w:p>
    <w:p w14:paraId="72458770" w14:textId="77777777" w:rsidR="003410C0" w:rsidRPr="00A822A7" w:rsidRDefault="5C19EB6E" w:rsidP="33D79829">
      <w:pPr>
        <w:pStyle w:val="ListParagraph"/>
        <w:numPr>
          <w:ilvl w:val="0"/>
          <w:numId w:val="21"/>
        </w:numPr>
        <w:spacing w:after="60" w:line="276" w:lineRule="auto"/>
        <w:contextualSpacing w:val="0"/>
        <w:jc w:val="both"/>
        <w:rPr>
          <w:rFonts w:eastAsia="Arial" w:cs="Arial"/>
          <w:color w:val="000000" w:themeColor="text1"/>
        </w:rPr>
      </w:pPr>
      <w:r w:rsidRPr="33D79829">
        <w:rPr>
          <w:rFonts w:eastAsia="Arial" w:cs="Arial"/>
          <w:color w:val="000000" w:themeColor="text1"/>
        </w:rPr>
        <w:t>apply a structured, standardised coding system, with consistent pre-defined codes for all categorical variables;</w:t>
      </w:r>
    </w:p>
    <w:p w14:paraId="7069BBC3" w14:textId="77777777" w:rsidR="003410C0" w:rsidRPr="00A822A7" w:rsidRDefault="5C19EB6E" w:rsidP="33D79829">
      <w:pPr>
        <w:pStyle w:val="ListParagraph"/>
        <w:numPr>
          <w:ilvl w:val="0"/>
          <w:numId w:val="21"/>
        </w:numPr>
        <w:spacing w:after="60" w:line="276" w:lineRule="auto"/>
        <w:contextualSpacing w:val="0"/>
        <w:jc w:val="both"/>
        <w:rPr>
          <w:rFonts w:eastAsia="Arial" w:cs="Arial"/>
          <w:color w:val="000000" w:themeColor="text1"/>
        </w:rPr>
      </w:pPr>
      <w:r w:rsidRPr="33D79829">
        <w:rPr>
          <w:rFonts w:eastAsia="Arial" w:cs="Arial"/>
          <w:color w:val="000000" w:themeColor="text1"/>
        </w:rPr>
        <w:t>label all variables clearly and provide a detailed codebook, including variable descriptions, value labels, derived-variable definitions and notes on missing data;</w:t>
      </w:r>
    </w:p>
    <w:p w14:paraId="23550D38" w14:textId="15566AD8" w:rsidR="003410C0" w:rsidRPr="00A822A7" w:rsidRDefault="5C19EB6E" w:rsidP="33D79829">
      <w:pPr>
        <w:pStyle w:val="ListParagraph"/>
        <w:numPr>
          <w:ilvl w:val="0"/>
          <w:numId w:val="21"/>
        </w:numPr>
        <w:spacing w:after="60" w:line="276" w:lineRule="auto"/>
        <w:contextualSpacing w:val="0"/>
        <w:jc w:val="both"/>
        <w:rPr>
          <w:rFonts w:eastAsia="Arial" w:cs="Arial"/>
          <w:color w:val="000000" w:themeColor="text1"/>
        </w:rPr>
      </w:pPr>
      <w:r w:rsidRPr="33D79829">
        <w:rPr>
          <w:rFonts w:eastAsia="Arial" w:cs="Arial"/>
          <w:color w:val="000000" w:themeColor="text1"/>
        </w:rPr>
        <w:t>implement quality control throughout collection, including independent CATI script testing by at least two people, a pilot of 103 eligible learners (10% of the 1,028-learner population, rounded up). Pilot learners form part of the census; valid pilot interviews may count towards the 1,028 completions if they meet the final approved instrument and quality requirements. Re-interview affected pilot learners where substantive instrument changes occur, range and routing checks, duplicate and date-consistency checks, and cross-referencing against certification records</w:t>
      </w:r>
      <w:r w:rsidR="3E1CD674" w:rsidRPr="33D79829">
        <w:rPr>
          <w:rFonts w:eastAsia="Arial" w:cs="Arial"/>
          <w:color w:val="000000" w:themeColor="text1"/>
        </w:rPr>
        <w:t>.</w:t>
      </w:r>
    </w:p>
    <w:p w14:paraId="5300E786" w14:textId="77777777" w:rsidR="003B03CF" w:rsidRDefault="5209A116" w:rsidP="30E0EE7F">
      <w:pPr>
        <w:pStyle w:val="Heading2"/>
        <w:rPr>
          <w:rFonts w:ascii="Arial" w:hAnsi="Arial"/>
          <w:color w:val="1F7844"/>
        </w:rPr>
      </w:pPr>
      <w:bookmarkStart w:id="18" w:name="_Toc1699924593"/>
      <w:bookmarkEnd w:id="17"/>
      <w:r w:rsidRPr="30E0EE7F">
        <w:rPr>
          <w:rFonts w:ascii="Arial" w:hAnsi="Arial"/>
          <w:color w:val="1F7844"/>
        </w:rPr>
        <w:t>4.4</w:t>
      </w:r>
      <w:r w:rsidR="007C50CD">
        <w:tab/>
      </w:r>
      <w:bookmarkStart w:id="19" w:name="_Hlk244450197"/>
      <w:r w:rsidRPr="30E0EE7F">
        <w:rPr>
          <w:rFonts w:ascii="Arial" w:hAnsi="Arial"/>
          <w:color w:val="1F7844"/>
        </w:rPr>
        <w:t>Data analysis and reporting</w:t>
      </w:r>
      <w:bookmarkEnd w:id="18"/>
    </w:p>
    <w:p w14:paraId="64BEDD1D" w14:textId="1AB93A03" w:rsidR="00BF40D3" w:rsidRDefault="020BFE38" w:rsidP="00BF40D3">
      <w:pPr>
        <w:spacing w:line="276" w:lineRule="auto"/>
        <w:jc w:val="both"/>
      </w:pPr>
      <w:r>
        <w:t xml:space="preserve">The HWSETA will provide an analytical framework to be used to analyse findings based on the scope of data collected.  Analysis must follow the approved framework; deviations require written HWSETA agreement. As a minimum, the analytical framework must be used by the service provider to: </w:t>
      </w:r>
    </w:p>
    <w:p w14:paraId="09358EC9" w14:textId="77777777" w:rsidR="00BF40D3" w:rsidRPr="00A822A7" w:rsidRDefault="500CB8E3" w:rsidP="33D79829">
      <w:pPr>
        <w:pStyle w:val="ListParagraph"/>
        <w:numPr>
          <w:ilvl w:val="0"/>
          <w:numId w:val="21"/>
        </w:numPr>
        <w:spacing w:after="60" w:line="276" w:lineRule="auto"/>
        <w:contextualSpacing w:val="0"/>
        <w:jc w:val="both"/>
        <w:rPr>
          <w:rFonts w:eastAsia="Arial" w:cs="Arial"/>
          <w:color w:val="000000" w:themeColor="text1"/>
        </w:rPr>
      </w:pPr>
      <w:r w:rsidRPr="33D79829">
        <w:rPr>
          <w:rFonts w:eastAsia="Arial" w:cs="Arial"/>
          <w:color w:val="000000" w:themeColor="text1"/>
        </w:rPr>
        <w:t>map every objective and study question to the questionnaire items, derived variables, indicators and analytical methods that will answer it (an analysis matrix);</w:t>
      </w:r>
    </w:p>
    <w:p w14:paraId="66B3620D" w14:textId="77777777" w:rsidR="00BF40D3" w:rsidRPr="00A822A7" w:rsidRDefault="500CB8E3" w:rsidP="33D79829">
      <w:pPr>
        <w:pStyle w:val="ListParagraph"/>
        <w:numPr>
          <w:ilvl w:val="0"/>
          <w:numId w:val="21"/>
        </w:numPr>
        <w:spacing w:after="60" w:line="276" w:lineRule="auto"/>
        <w:contextualSpacing w:val="0"/>
        <w:jc w:val="both"/>
        <w:rPr>
          <w:rFonts w:eastAsia="Arial" w:cs="Arial"/>
          <w:color w:val="000000" w:themeColor="text1"/>
        </w:rPr>
      </w:pPr>
      <w:r w:rsidRPr="33D79829">
        <w:rPr>
          <w:rFonts w:eastAsia="Arial" w:cs="Arial"/>
          <w:color w:val="000000" w:themeColor="text1"/>
        </w:rPr>
        <w:t>specify disaggregations and minimum subgroup reporting thresholds, including suppression or aggregation where small cells risk identification or unreliable interpretation;</w:t>
      </w:r>
    </w:p>
    <w:p w14:paraId="0AC56CEF" w14:textId="77777777" w:rsidR="375F0032" w:rsidRDefault="3F6529B4" w:rsidP="33D79829">
      <w:pPr>
        <w:pStyle w:val="ListParagraph"/>
        <w:numPr>
          <w:ilvl w:val="0"/>
          <w:numId w:val="21"/>
        </w:numPr>
        <w:spacing w:after="60" w:line="276" w:lineRule="auto"/>
        <w:contextualSpacing w:val="0"/>
        <w:jc w:val="both"/>
        <w:rPr>
          <w:rFonts w:eastAsia="Arial" w:cs="Arial"/>
          <w:color w:val="000000" w:themeColor="text1"/>
        </w:rPr>
      </w:pPr>
      <w:r w:rsidRPr="33D79829">
        <w:rPr>
          <w:rFonts w:eastAsia="Arial" w:cs="Arial"/>
          <w:color w:val="000000" w:themeColor="text1"/>
        </w:rPr>
        <w:t>Present results by occupational qualification, certification cohort, NQF level, gender, age, disability, province and employment pathway where coverage permits. Account for different elapsed times since certification.</w:t>
      </w:r>
    </w:p>
    <w:p w14:paraId="52F0C8FE" w14:textId="43FA9BF5" w:rsidR="00BF40D3" w:rsidRPr="00A822A7" w:rsidRDefault="3A532DD0" w:rsidP="33D79829">
      <w:pPr>
        <w:pStyle w:val="ListParagraph"/>
        <w:numPr>
          <w:ilvl w:val="0"/>
          <w:numId w:val="21"/>
        </w:numPr>
        <w:spacing w:after="60" w:line="276" w:lineRule="auto"/>
        <w:contextualSpacing w:val="0"/>
        <w:jc w:val="both"/>
        <w:rPr>
          <w:rFonts w:eastAsia="Arial" w:cs="Arial"/>
          <w:color w:val="000000" w:themeColor="text1"/>
        </w:rPr>
      </w:pPr>
      <w:r w:rsidRPr="33D79829">
        <w:rPr>
          <w:rFonts w:eastAsia="Arial" w:cs="Arial"/>
          <w:color w:val="000000" w:themeColor="text1"/>
        </w:rPr>
        <w:t>Specify</w:t>
      </w:r>
      <w:r w:rsidR="500CB8E3" w:rsidRPr="33D79829">
        <w:rPr>
          <w:rFonts w:eastAsia="Arial" w:cs="Arial"/>
          <w:color w:val="000000" w:themeColor="text1"/>
        </w:rPr>
        <w:t xml:space="preserve"> appropriate descriptive statistics and uncertainty measures, tests of association and multivariate analysis where sample size and data quality </w:t>
      </w:r>
      <w:r w:rsidR="13D289CD" w:rsidRPr="33D79829">
        <w:rPr>
          <w:rFonts w:eastAsia="Arial" w:cs="Arial"/>
          <w:color w:val="000000" w:themeColor="text1"/>
        </w:rPr>
        <w:t>permit and</w:t>
      </w:r>
      <w:r w:rsidR="500CB8E3" w:rsidRPr="33D79829">
        <w:rPr>
          <w:rFonts w:eastAsia="Arial" w:cs="Arial"/>
          <w:color w:val="000000" w:themeColor="text1"/>
        </w:rPr>
        <w:t xml:space="preserve"> explicitly report non-response. Qualitative evidence must not be </w:t>
      </w:r>
      <w:r w:rsidR="4DDE1983" w:rsidRPr="33D79829">
        <w:rPr>
          <w:rFonts w:eastAsia="Arial" w:cs="Arial"/>
          <w:color w:val="000000" w:themeColor="text1"/>
        </w:rPr>
        <w:t>weighed</w:t>
      </w:r>
      <w:r w:rsidR="500CB8E3" w:rsidRPr="33D79829">
        <w:rPr>
          <w:rFonts w:eastAsia="Arial" w:cs="Arial"/>
          <w:color w:val="000000" w:themeColor="text1"/>
        </w:rPr>
        <w:t xml:space="preserve">. </w:t>
      </w:r>
    </w:p>
    <w:p w14:paraId="7A5B8CA4" w14:textId="77777777" w:rsidR="00BF40D3" w:rsidRPr="00A822A7" w:rsidRDefault="500CB8E3" w:rsidP="33D79829">
      <w:pPr>
        <w:pStyle w:val="ListParagraph"/>
        <w:numPr>
          <w:ilvl w:val="0"/>
          <w:numId w:val="21"/>
        </w:numPr>
        <w:spacing w:after="60" w:line="276" w:lineRule="auto"/>
        <w:contextualSpacing w:val="0"/>
        <w:jc w:val="both"/>
        <w:rPr>
          <w:rFonts w:eastAsia="Arial" w:cs="Arial"/>
          <w:color w:val="000000" w:themeColor="text1"/>
        </w:rPr>
      </w:pPr>
      <w:r w:rsidRPr="33D79829">
        <w:rPr>
          <w:rFonts w:eastAsia="Arial" w:cs="Arial"/>
          <w:color w:val="000000" w:themeColor="text1"/>
        </w:rPr>
        <w:t xml:space="preserve">specify how qualitative data will be </w:t>
      </w:r>
      <w:r w:rsidR="2EE6FCC6" w:rsidRPr="33D79829">
        <w:rPr>
          <w:rFonts w:eastAsia="Arial" w:cs="Arial"/>
          <w:color w:val="000000" w:themeColor="text1"/>
        </w:rPr>
        <w:t>analyzed</w:t>
      </w:r>
      <w:r w:rsidRPr="33D79829">
        <w:rPr>
          <w:rFonts w:eastAsia="Arial" w:cs="Arial"/>
          <w:color w:val="000000" w:themeColor="text1"/>
        </w:rPr>
        <w:t xml:space="preserve"> and integrated with the survey findings;</w:t>
      </w:r>
    </w:p>
    <w:p w14:paraId="252F5DA6" w14:textId="77777777" w:rsidR="1D89B642" w:rsidRDefault="4CC3B2F1" w:rsidP="33D79829">
      <w:pPr>
        <w:pStyle w:val="ListParagraph"/>
        <w:numPr>
          <w:ilvl w:val="0"/>
          <w:numId w:val="21"/>
        </w:numPr>
        <w:spacing w:after="60" w:line="276" w:lineRule="auto"/>
        <w:contextualSpacing w:val="0"/>
        <w:jc w:val="both"/>
        <w:rPr>
          <w:rFonts w:eastAsia="Arial" w:cs="Arial"/>
          <w:color w:val="000000" w:themeColor="text1"/>
        </w:rPr>
      </w:pPr>
      <w:r w:rsidRPr="33D79829">
        <w:rPr>
          <w:rFonts w:eastAsia="Arial" w:cs="Arial"/>
          <w:color w:val="000000" w:themeColor="text1"/>
        </w:rPr>
        <w:t>State non-response and comparability limitations and distinguish association or perceived contribution from causal impact.</w:t>
      </w:r>
    </w:p>
    <w:p w14:paraId="3113C04C" w14:textId="5202C196" w:rsidR="3F8C32DE" w:rsidRPr="003B66ED" w:rsidRDefault="608FBC87" w:rsidP="30E0EE7F">
      <w:pPr>
        <w:spacing w:after="60" w:line="276" w:lineRule="auto"/>
        <w:jc w:val="both"/>
      </w:pPr>
      <w:r w:rsidRPr="30E0EE7F">
        <w:rPr>
          <w:lang w:val="en-ZA"/>
        </w:rPr>
        <w:t xml:space="preserve">Before fieldwork, HWSETA will also approve indicator definitions, competence-improvement measurement rules and acceptable supporting evidence. Distinguish self-reported improvement from corroborated or formally assessed </w:t>
      </w:r>
      <w:r w:rsidR="5A633213" w:rsidRPr="30E0EE7F">
        <w:rPr>
          <w:lang w:val="en-ZA"/>
        </w:rPr>
        <w:t>improvement in</w:t>
      </w:r>
      <w:r w:rsidRPr="30E0EE7F">
        <w:rPr>
          <w:lang w:val="en-ZA"/>
        </w:rPr>
        <w:t xml:space="preserve"> in indicator calculations. </w:t>
      </w:r>
    </w:p>
    <w:p w14:paraId="0CC4F08E" w14:textId="109F6FDD" w:rsidR="3F8C32DE" w:rsidRPr="003B66ED" w:rsidRDefault="3EB2C4B0" w:rsidP="30E0EE7F">
      <w:pPr>
        <w:spacing w:after="60" w:line="276" w:lineRule="auto"/>
        <w:jc w:val="both"/>
      </w:pPr>
      <w:r>
        <w:t xml:space="preserve">The service provider is expected to submit consenting recordings linked to study </w:t>
      </w:r>
      <w:r w:rsidR="1EEA0397">
        <w:t>IDs;</w:t>
      </w:r>
      <w:r>
        <w:t xml:space="preserve"> a fieldwork technical report, documented validation </w:t>
      </w:r>
      <w:r w:rsidR="199FC6CD">
        <w:t>checks,</w:t>
      </w:r>
      <w:r>
        <w:t xml:space="preserve"> and an evidence register supporting indicator calculations. Personal identifiers must not appear in public reports or de-identified analytical materials.</w:t>
      </w:r>
      <w:r w:rsidR="19A31957">
        <w:t xml:space="preserve"> </w:t>
      </w:r>
      <w:r w:rsidR="19A31957" w:rsidRPr="30E0EE7F">
        <w:rPr>
          <w:lang w:val="en-ZA"/>
        </w:rPr>
        <w:t xml:space="preserve">Qualitative findings must not be presented as representative of the </w:t>
      </w:r>
      <w:r w:rsidR="19A31957" w:rsidRPr="30E0EE7F">
        <w:rPr>
          <w:lang w:val="en-ZA"/>
        </w:rPr>
        <w:lastRenderedPageBreak/>
        <w:t>population. The service provider will be expected to submit de-identified transcripts of recorded discussions and detailed de-identified notes of any approved unrecorded alternatives, and a documented thematic analysis integrated with the survey findings.</w:t>
      </w:r>
    </w:p>
    <w:p w14:paraId="7842E951" w14:textId="77777777" w:rsidR="000D5BC7" w:rsidRPr="003C25FE" w:rsidRDefault="3267C406" w:rsidP="000D5BC7">
      <w:pPr>
        <w:pStyle w:val="Heading1"/>
        <w:rPr>
          <w:color w:val="000000" w:themeColor="text1"/>
        </w:rPr>
      </w:pPr>
      <w:bookmarkStart w:id="20" w:name="_Toc242700067"/>
      <w:bookmarkStart w:id="21" w:name="_Toc323478942"/>
      <w:bookmarkEnd w:id="19"/>
      <w:r w:rsidRPr="30E0EE7F">
        <w:rPr>
          <w:rFonts w:ascii="Arial" w:hAnsi="Arial"/>
          <w:color w:val="000000" w:themeColor="text1"/>
        </w:rPr>
        <w:t>5.</w:t>
      </w:r>
      <w:r w:rsidR="000D5BC7">
        <w:tab/>
      </w:r>
      <w:r w:rsidRPr="30E0EE7F">
        <w:rPr>
          <w:rFonts w:ascii="Arial" w:hAnsi="Arial"/>
          <w:color w:val="000000" w:themeColor="text1"/>
        </w:rPr>
        <w:t>QUALITY AND REPORTING REQUIREMENTS</w:t>
      </w:r>
      <w:bookmarkEnd w:id="20"/>
      <w:bookmarkEnd w:id="21"/>
    </w:p>
    <w:p w14:paraId="39FDD01F" w14:textId="4CCE0CCE" w:rsidR="226DFB52" w:rsidRDefault="226DFB52" w:rsidP="51C4D374">
      <w:pPr>
        <w:jc w:val="both"/>
      </w:pPr>
      <w:r>
        <w:rPr>
          <w:rFonts w:eastAsia="Arial" w:cs="Arial"/>
          <w:color w:val="000000" w:themeColor="text1"/>
          <w:sz w:val="21"/>
          <w:szCs w:val="21"/>
          <w:lang w:val="en-ZA"/>
        </w:rPr>
        <w:t xml:space="preserve">The </w:t>
      </w:r>
      <w:r w:rsidRPr="003C25FE">
        <w:rPr>
          <w:rFonts w:eastAsia="Arial" w:cs="Arial"/>
          <w:b/>
          <w:bCs/>
          <w:color w:val="000000" w:themeColor="text1"/>
          <w:sz w:val="21"/>
          <w:szCs w:val="21"/>
          <w:lang w:val="en-ZA"/>
        </w:rPr>
        <w:t>Senior Evaluation and Impact Assessment Officer</w:t>
      </w:r>
      <w:r>
        <w:rPr>
          <w:rFonts w:eastAsia="Arial" w:cs="Arial"/>
          <w:color w:val="000000" w:themeColor="text1"/>
          <w:sz w:val="21"/>
          <w:szCs w:val="21"/>
          <w:lang w:val="en-ZA"/>
        </w:rPr>
        <w:t xml:space="preserve"> will coordinate communication between HWSETA, its stakeholders and appointed service provider, consolidate comments, facilitate approvals and manage quality of project delivery. Instrument approval, material scope changes, deliverable acceptance and final sign-off must be given by the HWSETA </w:t>
      </w:r>
      <w:r w:rsidRPr="003C25FE">
        <w:rPr>
          <w:rFonts w:eastAsia="Arial" w:cs="Arial"/>
          <w:b/>
          <w:bCs/>
          <w:color w:val="000000" w:themeColor="text1"/>
          <w:sz w:val="21"/>
          <w:szCs w:val="21"/>
          <w:lang w:val="en-ZA"/>
        </w:rPr>
        <w:t>M&amp;E Manager</w:t>
      </w:r>
      <w:r>
        <w:rPr>
          <w:rFonts w:eastAsia="Arial" w:cs="Arial"/>
          <w:color w:val="000000" w:themeColor="text1"/>
          <w:sz w:val="21"/>
          <w:szCs w:val="21"/>
          <w:lang w:val="en-ZA"/>
        </w:rPr>
        <w:t xml:space="preserve"> who is responsible for the overall quality of the reports produced and for managing the Memorandum of Agreement (MoA). The service provider remains responsible for project management and the quality of its outputs. </w:t>
      </w:r>
      <w:bookmarkStart w:id="22" w:name="_Hlk244450462"/>
      <w:r>
        <w:rPr>
          <w:rFonts w:eastAsia="Arial" w:cs="Arial"/>
          <w:color w:val="000000" w:themeColor="text1"/>
          <w:sz w:val="21"/>
          <w:szCs w:val="21"/>
          <w:lang w:val="en-ZA"/>
        </w:rPr>
        <w:t>Attend progress meetings at least every two weeks during fieldwork and as reasonably required at other stages.</w:t>
      </w:r>
      <w:bookmarkEnd w:id="22"/>
      <w:r w:rsidR="00CC4AC4">
        <w:rPr>
          <w:rFonts w:eastAsia="Arial" w:cs="Arial"/>
          <w:color w:val="000000" w:themeColor="text1"/>
          <w:sz w:val="21"/>
          <w:szCs w:val="21"/>
          <w:lang w:val="en-ZA"/>
        </w:rPr>
        <w:t xml:space="preserve"> </w:t>
      </w:r>
      <w:r w:rsidR="00CC4AC4" w:rsidRPr="00CC4AC4">
        <w:rPr>
          <w:rFonts w:eastAsia="Arial" w:cs="Arial"/>
          <w:color w:val="000000" w:themeColor="text1"/>
          <w:sz w:val="21"/>
          <w:szCs w:val="21"/>
          <w:lang w:val="en-ZA"/>
        </w:rPr>
        <w:t>All intellectual property, datasets, recordings and reports produced under this assignment remain the property of HWSETA and may not be used or published by the service provider without HWSETA's written permission</w:t>
      </w:r>
    </w:p>
    <w:p w14:paraId="59260D4D" w14:textId="77777777" w:rsidR="226DFB52" w:rsidRDefault="226DFB52" w:rsidP="51C4D374">
      <w:pPr>
        <w:jc w:val="both"/>
      </w:pPr>
      <w:bookmarkStart w:id="23" w:name="_Hlk244450524"/>
      <w:r w:rsidRPr="51C4D374">
        <w:rPr>
          <w:rFonts w:eastAsia="Arial" w:cs="Arial"/>
          <w:color w:val="000000" w:themeColor="text1"/>
          <w:sz w:val="21"/>
          <w:szCs w:val="21"/>
          <w:lang w:val="en-ZA"/>
        </w:rPr>
        <w:t>To enhance the quality and credibility of the evaluation, the HWSETA applies a quality support process that systematically assesses the ToR, the submitted proposal, the inception report, the analytical framework, the data collection tools, the data collected and all reports. The service provider must therefore:</w:t>
      </w:r>
    </w:p>
    <w:p w14:paraId="23D92D39" w14:textId="001B5DD0" w:rsidR="000D5BC7" w:rsidRPr="007406FD" w:rsidRDefault="3267C406" w:rsidP="33D79829">
      <w:pPr>
        <w:pStyle w:val="ListBullet"/>
        <w:tabs>
          <w:tab w:val="clear" w:pos="360"/>
          <w:tab w:val="num" w:pos="720"/>
        </w:tabs>
        <w:ind w:left="720"/>
        <w:rPr>
          <w:rFonts w:eastAsia="Arial" w:cs="Arial"/>
          <w:color w:val="000000" w:themeColor="text1"/>
          <w:sz w:val="21"/>
          <w:szCs w:val="21"/>
        </w:rPr>
      </w:pPr>
      <w:r w:rsidRPr="33D79829">
        <w:rPr>
          <w:rFonts w:eastAsia="Arial" w:cs="Arial"/>
          <w:color w:val="000000" w:themeColor="text1"/>
          <w:sz w:val="21"/>
          <w:szCs w:val="21"/>
        </w:rPr>
        <w:t xml:space="preserve">Maintain traceability from source data, </w:t>
      </w:r>
      <w:r w:rsidR="016AE46C" w:rsidRPr="33D79829">
        <w:rPr>
          <w:rFonts w:eastAsia="Arial" w:cs="Arial"/>
          <w:color w:val="000000" w:themeColor="text1"/>
          <w:sz w:val="21"/>
          <w:szCs w:val="21"/>
        </w:rPr>
        <w:t>calculations,</w:t>
      </w:r>
      <w:r w:rsidRPr="33D79829">
        <w:rPr>
          <w:rFonts w:eastAsia="Arial" w:cs="Arial"/>
          <w:color w:val="000000" w:themeColor="text1"/>
          <w:sz w:val="21"/>
          <w:szCs w:val="21"/>
        </w:rPr>
        <w:t xml:space="preserve"> and findings. Clearly separate observed, estimated, self-</w:t>
      </w:r>
      <w:r w:rsidR="32BC6AD4" w:rsidRPr="33D79829">
        <w:rPr>
          <w:rFonts w:eastAsia="Arial" w:cs="Arial"/>
          <w:color w:val="000000" w:themeColor="text1"/>
          <w:sz w:val="21"/>
          <w:szCs w:val="21"/>
        </w:rPr>
        <w:t>reported,</w:t>
      </w:r>
      <w:r w:rsidRPr="33D79829">
        <w:rPr>
          <w:rFonts w:eastAsia="Arial" w:cs="Arial"/>
          <w:color w:val="000000" w:themeColor="text1"/>
          <w:sz w:val="21"/>
          <w:szCs w:val="21"/>
        </w:rPr>
        <w:t xml:space="preserve"> and corroborated results.</w:t>
      </w:r>
    </w:p>
    <w:p w14:paraId="5DA8ACE9" w14:textId="3AA25C29" w:rsidR="000D5BC7" w:rsidRPr="007406FD" w:rsidRDefault="3267C406" w:rsidP="33D79829">
      <w:pPr>
        <w:pStyle w:val="ListBullet"/>
        <w:tabs>
          <w:tab w:val="clear" w:pos="360"/>
          <w:tab w:val="num" w:pos="720"/>
        </w:tabs>
        <w:ind w:left="720"/>
        <w:rPr>
          <w:rFonts w:eastAsia="Arial" w:cs="Arial"/>
          <w:color w:val="000000" w:themeColor="text1"/>
          <w:sz w:val="21"/>
          <w:szCs w:val="21"/>
        </w:rPr>
      </w:pPr>
      <w:r w:rsidRPr="33D79829">
        <w:rPr>
          <w:rFonts w:eastAsia="Arial" w:cs="Arial"/>
          <w:color w:val="000000" w:themeColor="text1"/>
          <w:sz w:val="21"/>
          <w:szCs w:val="21"/>
        </w:rPr>
        <w:t xml:space="preserve">Apply internal review by a team member who did not draft the deliverable. Check data quality, calculations, </w:t>
      </w:r>
      <w:r w:rsidR="240EE2AC" w:rsidRPr="33D79829">
        <w:rPr>
          <w:rFonts w:eastAsia="Arial" w:cs="Arial"/>
          <w:color w:val="000000" w:themeColor="text1"/>
          <w:sz w:val="21"/>
          <w:szCs w:val="21"/>
        </w:rPr>
        <w:t>consistency,</w:t>
      </w:r>
      <w:r w:rsidRPr="33D79829">
        <w:rPr>
          <w:rFonts w:eastAsia="Arial" w:cs="Arial"/>
          <w:color w:val="000000" w:themeColor="text1"/>
          <w:sz w:val="21"/>
          <w:szCs w:val="21"/>
        </w:rPr>
        <w:t xml:space="preserve"> and confidentiality.</w:t>
      </w:r>
    </w:p>
    <w:p w14:paraId="2AFE523E" w14:textId="77777777" w:rsidR="000D5BC7" w:rsidRPr="007406FD" w:rsidRDefault="3267C406" w:rsidP="33D79829">
      <w:pPr>
        <w:pStyle w:val="ListBullet"/>
        <w:tabs>
          <w:tab w:val="clear" w:pos="360"/>
          <w:tab w:val="num" w:pos="720"/>
        </w:tabs>
        <w:ind w:left="720"/>
        <w:rPr>
          <w:rFonts w:eastAsia="Arial" w:cs="Arial"/>
          <w:color w:val="000000" w:themeColor="text1"/>
          <w:sz w:val="21"/>
          <w:szCs w:val="21"/>
        </w:rPr>
      </w:pPr>
      <w:r w:rsidRPr="33D79829">
        <w:rPr>
          <w:rFonts w:eastAsia="Arial" w:cs="Arial"/>
          <w:color w:val="000000" w:themeColor="text1"/>
          <w:sz w:val="21"/>
          <w:szCs w:val="21"/>
        </w:rPr>
        <w:t>Submit a response matrix with each revised report and explain how comments were addressed.</w:t>
      </w:r>
    </w:p>
    <w:p w14:paraId="79A5E811" w14:textId="6891FA01" w:rsidR="000D5BC7" w:rsidRPr="007406FD" w:rsidRDefault="3267C406" w:rsidP="33D79829">
      <w:pPr>
        <w:pStyle w:val="ListBullet"/>
        <w:tabs>
          <w:tab w:val="clear" w:pos="360"/>
          <w:tab w:val="num" w:pos="720"/>
        </w:tabs>
        <w:ind w:left="720"/>
        <w:rPr>
          <w:rFonts w:eastAsia="Arial" w:cs="Arial"/>
          <w:color w:val="000000" w:themeColor="text1"/>
          <w:sz w:val="21"/>
          <w:szCs w:val="21"/>
        </w:rPr>
      </w:pPr>
      <w:r w:rsidRPr="33D79829">
        <w:rPr>
          <w:rFonts w:eastAsia="Arial" w:cs="Arial"/>
          <w:color w:val="000000" w:themeColor="text1"/>
          <w:sz w:val="21"/>
          <w:szCs w:val="21"/>
        </w:rPr>
        <w:t xml:space="preserve">Notify HWSETA within two working days of material risks to ethics, data quality, survey </w:t>
      </w:r>
      <w:r w:rsidR="657F1100" w:rsidRPr="33D79829">
        <w:rPr>
          <w:rFonts w:eastAsia="Arial" w:cs="Arial"/>
          <w:color w:val="000000" w:themeColor="text1"/>
          <w:sz w:val="21"/>
          <w:szCs w:val="21"/>
        </w:rPr>
        <w:t>targets,</w:t>
      </w:r>
      <w:r w:rsidRPr="33D79829">
        <w:rPr>
          <w:rFonts w:eastAsia="Arial" w:cs="Arial"/>
          <w:color w:val="000000" w:themeColor="text1"/>
          <w:sz w:val="21"/>
          <w:szCs w:val="21"/>
        </w:rPr>
        <w:t xml:space="preserve"> or timelines.</w:t>
      </w:r>
    </w:p>
    <w:p w14:paraId="6CC4C251" w14:textId="0D6B0FCD" w:rsidR="000D5BC7" w:rsidRPr="007406FD" w:rsidRDefault="3267C406" w:rsidP="33D79829">
      <w:pPr>
        <w:pStyle w:val="ListBullet"/>
        <w:tabs>
          <w:tab w:val="clear" w:pos="360"/>
          <w:tab w:val="num" w:pos="720"/>
        </w:tabs>
        <w:ind w:left="720"/>
        <w:rPr>
          <w:rFonts w:eastAsia="Arial" w:cs="Arial"/>
          <w:color w:val="000000" w:themeColor="text1"/>
          <w:sz w:val="21"/>
          <w:szCs w:val="21"/>
        </w:rPr>
      </w:pPr>
      <w:r w:rsidRPr="33D79829">
        <w:rPr>
          <w:rFonts w:eastAsia="Arial" w:cs="Arial"/>
          <w:color w:val="000000" w:themeColor="text1"/>
          <w:sz w:val="21"/>
          <w:szCs w:val="21"/>
        </w:rPr>
        <w:t xml:space="preserve">Provide professionally edited </w:t>
      </w:r>
      <w:r w:rsidR="7A979C34" w:rsidRPr="33D79829">
        <w:rPr>
          <w:rFonts w:eastAsia="Arial" w:cs="Arial"/>
          <w:color w:val="000000" w:themeColor="text1"/>
          <w:sz w:val="21"/>
          <w:szCs w:val="21"/>
        </w:rPr>
        <w:t>reports by</w:t>
      </w:r>
      <w:r w:rsidRPr="33D79829">
        <w:rPr>
          <w:rFonts w:eastAsia="Arial" w:cs="Arial"/>
          <w:color w:val="000000" w:themeColor="text1"/>
          <w:sz w:val="21"/>
          <w:szCs w:val="21"/>
        </w:rPr>
        <w:t xml:space="preserve"> distinguishing findings, conclusions and actionable recommendations.</w:t>
      </w:r>
    </w:p>
    <w:p w14:paraId="535F9E3A" w14:textId="00F16E55" w:rsidR="00532C11" w:rsidRDefault="3267C406" w:rsidP="51C4D374">
      <w:pPr>
        <w:jc w:val="both"/>
        <w:sectPr w:rsidR="00532C11" w:rsidSect="00034616">
          <w:pgSz w:w="11906" w:h="16838"/>
          <w:pgMar w:top="1440" w:right="1440" w:bottom="1300" w:left="1440" w:header="720" w:footer="720" w:gutter="0"/>
          <w:cols w:space="720"/>
          <w:docGrid w:linePitch="360"/>
        </w:sectPr>
      </w:pPr>
      <w:r>
        <w:t xml:space="preserve">HWSETA will assess deliverables against the agreed scope, valid survey totals, analytical </w:t>
      </w:r>
      <w:r w:rsidR="5BE44720">
        <w:t>framework,</w:t>
      </w:r>
      <w:r>
        <w:t xml:space="preserve"> and evidence standards.  The provider may not use or publish confidential data without written </w:t>
      </w:r>
      <w:r w:rsidR="3EB2C4B0">
        <w:t>authorization</w:t>
      </w:r>
      <w:r>
        <w:t>.</w:t>
      </w:r>
      <w:r w:rsidR="190D89F9">
        <w:t xml:space="preserve"> </w:t>
      </w:r>
      <w:r>
        <w:t xml:space="preserve">All datasets, codebooks, scripts, recordings, transcripts and reports produced under this assignment remain </w:t>
      </w:r>
      <w:r w:rsidR="3EB2C4B0">
        <w:t xml:space="preserve">the intellectual property of </w:t>
      </w:r>
      <w:r>
        <w:t>HWSETA</w:t>
      </w:r>
    </w:p>
    <w:bookmarkEnd w:id="23"/>
    <w:p w14:paraId="1E8F86CF" w14:textId="488A6584" w:rsidR="000D5BC7" w:rsidRDefault="000D5BC7" w:rsidP="000B72DA"/>
    <w:p w14:paraId="0333676E" w14:textId="1E81D80D" w:rsidR="000D5BC7" w:rsidRDefault="3267C406" w:rsidP="30E0EE7F">
      <w:pPr>
        <w:pStyle w:val="Heading1"/>
        <w:numPr>
          <w:ilvl w:val="0"/>
          <w:numId w:val="26"/>
        </w:numPr>
        <w:spacing w:before="0"/>
        <w:rPr>
          <w:rFonts w:ascii="Arial" w:hAnsi="Arial"/>
          <w:color w:val="000000" w:themeColor="text1"/>
        </w:rPr>
      </w:pPr>
      <w:bookmarkStart w:id="24" w:name="_Toc87229545"/>
      <w:r w:rsidRPr="30E0EE7F">
        <w:rPr>
          <w:rFonts w:ascii="Arial" w:hAnsi="Arial"/>
          <w:color w:val="000000" w:themeColor="text1"/>
        </w:rPr>
        <w:t>EXPECTED TIMEFRAME AND DELIVERABLES</w:t>
      </w:r>
      <w:bookmarkEnd w:id="24"/>
    </w:p>
    <w:p w14:paraId="66138B39" w14:textId="77777777" w:rsidR="00EA0F53" w:rsidRPr="00EA0F53" w:rsidRDefault="00EA0F53" w:rsidP="00EA0F53">
      <w:pPr>
        <w:pStyle w:val="Caption"/>
        <w:keepNext/>
        <w:jc w:val="both"/>
        <w:rPr>
          <w:b w:val="0"/>
          <w:bCs w:val="0"/>
          <w:i/>
          <w:iCs/>
          <w:color w:val="000000" w:themeColor="text1"/>
          <w:sz w:val="22"/>
          <w:szCs w:val="22"/>
        </w:rPr>
      </w:pPr>
      <w:r>
        <w:rPr>
          <w:b w:val="0"/>
          <w:bCs w:val="0"/>
          <w:color w:val="000000" w:themeColor="text1"/>
          <w:sz w:val="22"/>
          <w:szCs w:val="22"/>
        </w:rPr>
        <w:t>The study will run for approximately four months, starting in February 2027 and ending in May 2027, subject to confirmation at contracting. The service provider must propose a feasible implementation plan covering inception, piloting, fieldwork, analysis and reporting.</w:t>
      </w:r>
    </w:p>
    <w:p w14:paraId="16D1069E" w14:textId="11C92528" w:rsidR="009E7CF7" w:rsidRPr="009E7CF7" w:rsidRDefault="04B35169" w:rsidP="30E0EE7F">
      <w:pPr>
        <w:pStyle w:val="Caption"/>
        <w:keepNext/>
        <w:rPr>
          <w:b w:val="0"/>
          <w:bCs w:val="0"/>
          <w:i/>
          <w:iCs/>
          <w:color w:val="000000" w:themeColor="text1"/>
        </w:rPr>
      </w:pPr>
      <w:r w:rsidRPr="30E0EE7F">
        <w:rPr>
          <w:b w:val="0"/>
          <w:bCs w:val="0"/>
          <w:i/>
          <w:iCs/>
          <w:color w:val="000000" w:themeColor="text1"/>
        </w:rPr>
        <w:t xml:space="preserve">Table </w:t>
      </w:r>
      <w:r w:rsidR="5A819ABF" w:rsidRPr="30E0EE7F">
        <w:rPr>
          <w:b w:val="0"/>
          <w:bCs w:val="0"/>
          <w:i/>
          <w:iCs/>
          <w:color w:val="000000" w:themeColor="text1"/>
        </w:rPr>
        <w:t>5</w:t>
      </w:r>
      <w:r w:rsidRPr="30E0EE7F">
        <w:rPr>
          <w:b w:val="0"/>
          <w:bCs w:val="0"/>
          <w:i/>
          <w:iCs/>
          <w:color w:val="000000" w:themeColor="text1"/>
        </w:rPr>
        <w:t>: Deliverables</w:t>
      </w:r>
    </w:p>
    <w:tbl>
      <w:tblPr>
        <w:tblStyle w:val="TableGrid"/>
        <w:tblW w:w="9067" w:type="dxa"/>
        <w:tblLook w:val="04A0" w:firstRow="1" w:lastRow="0" w:firstColumn="1" w:lastColumn="0" w:noHBand="0" w:noVBand="1"/>
      </w:tblPr>
      <w:tblGrid>
        <w:gridCol w:w="1238"/>
        <w:gridCol w:w="6412"/>
        <w:gridCol w:w="1417"/>
      </w:tblGrid>
      <w:tr w:rsidR="00C22CA7" w14:paraId="36794EEF" w14:textId="77777777" w:rsidTr="33D79829">
        <w:trPr>
          <w:cantSplit/>
          <w:tblHeader/>
        </w:trPr>
        <w:tc>
          <w:tcPr>
            <w:tcW w:w="1238" w:type="dxa"/>
            <w:shd w:val="clear" w:color="auto" w:fill="1F7844"/>
          </w:tcPr>
          <w:p w14:paraId="6BF79E02" w14:textId="77777777" w:rsidR="00C22CA7" w:rsidRDefault="00C22CA7" w:rsidP="00CB3EC6">
            <w:pPr>
              <w:spacing w:after="80"/>
            </w:pPr>
            <w:r>
              <w:rPr>
                <w:b/>
                <w:color w:val="FFFFFF"/>
                <w:sz w:val="20"/>
              </w:rPr>
              <w:t>Phase</w:t>
            </w:r>
          </w:p>
        </w:tc>
        <w:tc>
          <w:tcPr>
            <w:tcW w:w="6412" w:type="dxa"/>
            <w:shd w:val="clear" w:color="auto" w:fill="1F7844"/>
          </w:tcPr>
          <w:p w14:paraId="15759EED" w14:textId="77777777" w:rsidR="00C22CA7" w:rsidRDefault="00C22CA7" w:rsidP="00CB3EC6">
            <w:pPr>
              <w:spacing w:after="80"/>
            </w:pPr>
            <w:r>
              <w:rPr>
                <w:b/>
                <w:color w:val="FFFFFF"/>
                <w:sz w:val="20"/>
              </w:rPr>
              <w:t>Deliverable</w:t>
            </w:r>
          </w:p>
        </w:tc>
        <w:tc>
          <w:tcPr>
            <w:tcW w:w="1417" w:type="dxa"/>
            <w:shd w:val="clear" w:color="auto" w:fill="1F7844"/>
          </w:tcPr>
          <w:p w14:paraId="5C5EA8A9" w14:textId="77777777" w:rsidR="00C22CA7" w:rsidRDefault="00C22CA7" w:rsidP="00CB3EC6">
            <w:pPr>
              <w:spacing w:after="80"/>
              <w:rPr>
                <w:b/>
                <w:color w:val="FFFFFF"/>
                <w:sz w:val="20"/>
              </w:rPr>
            </w:pPr>
            <w:r>
              <w:rPr>
                <w:b/>
                <w:color w:val="FFFFFF"/>
                <w:sz w:val="20"/>
              </w:rPr>
              <w:t>Format</w:t>
            </w:r>
          </w:p>
        </w:tc>
      </w:tr>
      <w:tr w:rsidR="00C22CA7" w14:paraId="3A75F276" w14:textId="77777777" w:rsidTr="33D79829">
        <w:trPr>
          <w:cantSplit/>
          <w:trHeight w:val="856"/>
        </w:trPr>
        <w:tc>
          <w:tcPr>
            <w:tcW w:w="1238" w:type="dxa"/>
            <w:vMerge w:val="restart"/>
            <w:shd w:val="clear" w:color="auto" w:fill="F2F2F2" w:themeFill="background1" w:themeFillShade="F2"/>
          </w:tcPr>
          <w:p w14:paraId="66D6041C" w14:textId="77777777" w:rsidR="00C22CA7" w:rsidRPr="00CA7712" w:rsidRDefault="00C22CA7" w:rsidP="00831FED">
            <w:pPr>
              <w:spacing w:after="80"/>
              <w:jc w:val="center"/>
              <w:rPr>
                <w:b/>
                <w:bCs/>
              </w:rPr>
            </w:pPr>
            <w:r w:rsidRPr="00CA7712">
              <w:rPr>
                <w:b/>
                <w:bCs/>
                <w:sz w:val="20"/>
              </w:rPr>
              <w:t>Inception</w:t>
            </w:r>
          </w:p>
          <w:p w14:paraId="3B68857B" w14:textId="77777777" w:rsidR="00C22CA7" w:rsidRPr="00CA7712" w:rsidRDefault="00C22CA7" w:rsidP="00831FED">
            <w:pPr>
              <w:spacing w:after="80"/>
              <w:jc w:val="center"/>
              <w:rPr>
                <w:b/>
                <w:bCs/>
              </w:rPr>
            </w:pPr>
          </w:p>
        </w:tc>
        <w:tc>
          <w:tcPr>
            <w:tcW w:w="6412" w:type="dxa"/>
            <w:shd w:val="clear" w:color="auto" w:fill="FFFFFF" w:themeFill="background1"/>
          </w:tcPr>
          <w:p w14:paraId="33D59B52" w14:textId="77777777" w:rsidR="00C22CA7" w:rsidRDefault="00C22CA7" w:rsidP="00CB3EC6">
            <w:pPr>
              <w:spacing w:after="80"/>
            </w:pPr>
            <w:r w:rsidRPr="00831FED">
              <w:rPr>
                <w:sz w:val="19"/>
                <w:szCs w:val="19"/>
              </w:rPr>
              <w:t>Inception report detailing</w:t>
            </w:r>
            <w:r>
              <w:rPr>
                <w:b/>
                <w:bCs/>
                <w:sz w:val="19"/>
                <w:szCs w:val="19"/>
              </w:rPr>
              <w:t xml:space="preserve"> </w:t>
            </w:r>
            <w:r>
              <w:rPr>
                <w:sz w:val="19"/>
                <w:szCs w:val="19"/>
              </w:rPr>
              <w:t xml:space="preserve">qualification and cohort coverage; objectives; sampling and response strategy; contact protocol; QA, ethics and data protection; risk mitigation; detailed work plan; </w:t>
            </w:r>
          </w:p>
        </w:tc>
        <w:tc>
          <w:tcPr>
            <w:tcW w:w="1417" w:type="dxa"/>
            <w:shd w:val="clear" w:color="auto" w:fill="FFFFFF" w:themeFill="background1"/>
          </w:tcPr>
          <w:p w14:paraId="24B47840" w14:textId="77777777" w:rsidR="00C22CA7" w:rsidRPr="001E347C" w:rsidRDefault="00C22CA7" w:rsidP="00CB3EC6">
            <w:pPr>
              <w:spacing w:after="80"/>
              <w:rPr>
                <w:sz w:val="20"/>
              </w:rPr>
            </w:pPr>
            <w:r w:rsidRPr="001E347C">
              <w:rPr>
                <w:sz w:val="20"/>
              </w:rPr>
              <w:t>MS Word</w:t>
            </w:r>
          </w:p>
        </w:tc>
      </w:tr>
      <w:tr w:rsidR="00C22CA7" w14:paraId="5CFBEA09" w14:textId="77777777" w:rsidTr="33D79829">
        <w:trPr>
          <w:cantSplit/>
        </w:trPr>
        <w:tc>
          <w:tcPr>
            <w:tcW w:w="1238" w:type="dxa"/>
            <w:vMerge/>
          </w:tcPr>
          <w:p w14:paraId="59E37015" w14:textId="77777777" w:rsidR="00C22CA7" w:rsidRPr="00CA7712" w:rsidRDefault="00C22CA7" w:rsidP="004D4A40">
            <w:pPr>
              <w:spacing w:after="80"/>
              <w:jc w:val="center"/>
              <w:rPr>
                <w:b/>
                <w:bCs/>
                <w:sz w:val="19"/>
                <w:szCs w:val="19"/>
              </w:rPr>
            </w:pPr>
          </w:p>
        </w:tc>
        <w:tc>
          <w:tcPr>
            <w:tcW w:w="6412" w:type="dxa"/>
            <w:shd w:val="clear" w:color="auto" w:fill="FFFFFF" w:themeFill="background1"/>
          </w:tcPr>
          <w:p w14:paraId="054FBFF5" w14:textId="77777777" w:rsidR="00C22CA7" w:rsidRPr="00441760" w:rsidRDefault="00C22CA7" w:rsidP="004D4A40">
            <w:pPr>
              <w:spacing w:after="80"/>
              <w:rPr>
                <w:sz w:val="19"/>
                <w:szCs w:val="19"/>
              </w:rPr>
            </w:pPr>
            <w:r>
              <w:rPr>
                <w:sz w:val="20"/>
              </w:rPr>
              <w:t>Approved scripted questionnaire and qualitative guides; consent forms; HWSETA approval of participant consent and data-protection arrangements before fieldwork; HWSETA must confirm at inception whether external ethics clearance is required, and the provider must obtain it before fieldwork if required</w:t>
            </w:r>
          </w:p>
        </w:tc>
        <w:tc>
          <w:tcPr>
            <w:tcW w:w="1417" w:type="dxa"/>
            <w:shd w:val="clear" w:color="auto" w:fill="FFFFFF" w:themeFill="background1"/>
          </w:tcPr>
          <w:p w14:paraId="5F83C3D0" w14:textId="77777777" w:rsidR="00C22CA7" w:rsidRDefault="00C22CA7" w:rsidP="004D4A40">
            <w:pPr>
              <w:spacing w:after="80"/>
              <w:rPr>
                <w:sz w:val="19"/>
                <w:szCs w:val="19"/>
              </w:rPr>
            </w:pPr>
            <w:r>
              <w:rPr>
                <w:sz w:val="19"/>
                <w:szCs w:val="19"/>
              </w:rPr>
              <w:t>CATI script; MS Word</w:t>
            </w:r>
          </w:p>
        </w:tc>
      </w:tr>
      <w:tr w:rsidR="00C22CA7" w14:paraId="5541A88E" w14:textId="77777777" w:rsidTr="33D79829">
        <w:trPr>
          <w:cantSplit/>
        </w:trPr>
        <w:tc>
          <w:tcPr>
            <w:tcW w:w="1238" w:type="dxa"/>
            <w:vMerge w:val="restart"/>
            <w:shd w:val="clear" w:color="auto" w:fill="F2F2F2" w:themeFill="background1" w:themeFillShade="F2"/>
          </w:tcPr>
          <w:p w14:paraId="56183555" w14:textId="77777777" w:rsidR="00C22CA7" w:rsidRPr="00CA7712" w:rsidRDefault="00C22CA7" w:rsidP="004D4A40">
            <w:pPr>
              <w:spacing w:after="80"/>
              <w:jc w:val="center"/>
              <w:rPr>
                <w:b/>
                <w:bCs/>
              </w:rPr>
            </w:pPr>
            <w:r w:rsidRPr="00CA7712">
              <w:rPr>
                <w:b/>
                <w:bCs/>
                <w:sz w:val="20"/>
                <w:szCs w:val="20"/>
              </w:rPr>
              <w:t>Fieldwork</w:t>
            </w:r>
          </w:p>
        </w:tc>
        <w:tc>
          <w:tcPr>
            <w:tcW w:w="6412" w:type="dxa"/>
            <w:shd w:val="clear" w:color="auto" w:fill="FFFFFF" w:themeFill="background1"/>
          </w:tcPr>
          <w:p w14:paraId="79C2DA6A" w14:textId="1AE48B8F" w:rsidR="00C22CA7" w:rsidRDefault="059368D4" w:rsidP="33D79829">
            <w:pPr>
              <w:spacing w:after="80"/>
              <w:rPr>
                <w:sz w:val="19"/>
                <w:szCs w:val="19"/>
              </w:rPr>
            </w:pPr>
            <w:r w:rsidRPr="33D79829">
              <w:rPr>
                <w:sz w:val="19"/>
                <w:szCs w:val="19"/>
              </w:rPr>
              <w:t xml:space="preserve">Piloting and administering </w:t>
            </w:r>
            <w:r w:rsidR="7A2457C2" w:rsidRPr="33D79829">
              <w:rPr>
                <w:sz w:val="19"/>
                <w:szCs w:val="19"/>
              </w:rPr>
              <w:t>1,028 valid worker surveys and three worker focus groups (one combined undergraduate/postgraduate bursary group, one learnership group and one artisanship group); weekly progress and QA reports; formal mid-point validation</w:t>
            </w:r>
            <w:r w:rsidR="62CC9C01" w:rsidRPr="33D79829">
              <w:rPr>
                <w:sz w:val="19"/>
                <w:szCs w:val="19"/>
              </w:rPr>
              <w:t>.</w:t>
            </w:r>
            <w:r w:rsidR="7A2457C2" w:rsidRPr="33D79829">
              <w:rPr>
                <w:sz w:val="19"/>
                <w:szCs w:val="19"/>
              </w:rPr>
              <w:t xml:space="preserve"> </w:t>
            </w:r>
          </w:p>
        </w:tc>
        <w:tc>
          <w:tcPr>
            <w:tcW w:w="1417" w:type="dxa"/>
            <w:shd w:val="clear" w:color="auto" w:fill="FFFFFF" w:themeFill="background1"/>
          </w:tcPr>
          <w:p w14:paraId="4341FADC" w14:textId="77777777" w:rsidR="00C22CA7" w:rsidRPr="001E347C" w:rsidRDefault="00C22CA7" w:rsidP="004D4A40">
            <w:pPr>
              <w:spacing w:after="80"/>
              <w:rPr>
                <w:b/>
                <w:bCs/>
                <w:sz w:val="20"/>
              </w:rPr>
            </w:pPr>
            <w:r>
              <w:rPr>
                <w:sz w:val="19"/>
                <w:szCs w:val="19"/>
              </w:rPr>
              <w:t>MP3 / WAV; Excel / CSV / SPSS; MS Word</w:t>
            </w:r>
          </w:p>
        </w:tc>
      </w:tr>
      <w:tr w:rsidR="00C22CA7" w14:paraId="6DE44D83" w14:textId="77777777" w:rsidTr="33D79829">
        <w:trPr>
          <w:cantSplit/>
        </w:trPr>
        <w:tc>
          <w:tcPr>
            <w:tcW w:w="1238" w:type="dxa"/>
            <w:vMerge/>
          </w:tcPr>
          <w:p w14:paraId="52EC393C" w14:textId="77777777" w:rsidR="00C22CA7" w:rsidRPr="00CA7712" w:rsidRDefault="00C22CA7" w:rsidP="004D4A40">
            <w:pPr>
              <w:spacing w:after="80"/>
              <w:jc w:val="center"/>
              <w:rPr>
                <w:b/>
                <w:bCs/>
              </w:rPr>
            </w:pPr>
          </w:p>
        </w:tc>
        <w:tc>
          <w:tcPr>
            <w:tcW w:w="6412" w:type="dxa"/>
            <w:shd w:val="clear" w:color="auto" w:fill="FFFFFF" w:themeFill="background1"/>
          </w:tcPr>
          <w:p w14:paraId="4B5C90FB" w14:textId="7AA9F7E3" w:rsidR="00C22CA7" w:rsidRDefault="7A2457C2" w:rsidP="004D4A40">
            <w:pPr>
              <w:spacing w:after="80"/>
            </w:pPr>
            <w:r w:rsidRPr="33D79829">
              <w:rPr>
                <w:sz w:val="20"/>
                <w:szCs w:val="20"/>
              </w:rPr>
              <w:t>Fieldwork report; survey data and codebook; disposition file</w:t>
            </w:r>
            <w:r w:rsidR="00CC4AC4" w:rsidRPr="33D79829">
              <w:rPr>
                <w:sz w:val="20"/>
                <w:szCs w:val="20"/>
              </w:rPr>
              <w:t>, audio recordings</w:t>
            </w:r>
            <w:r w:rsidR="4BEDABEB" w:rsidRPr="33D79829">
              <w:rPr>
                <w:sz w:val="20"/>
                <w:szCs w:val="20"/>
              </w:rPr>
              <w:t>.</w:t>
            </w:r>
          </w:p>
        </w:tc>
        <w:tc>
          <w:tcPr>
            <w:tcW w:w="1417" w:type="dxa"/>
            <w:shd w:val="clear" w:color="auto" w:fill="FFFFFF" w:themeFill="background1"/>
          </w:tcPr>
          <w:p w14:paraId="3932D363" w14:textId="77777777" w:rsidR="00C22CA7" w:rsidRPr="00831FED" w:rsidRDefault="00C22CA7" w:rsidP="004D4A40">
            <w:pPr>
              <w:spacing w:after="80"/>
              <w:rPr>
                <w:sz w:val="20"/>
              </w:rPr>
            </w:pPr>
            <w:r w:rsidRPr="00831FED">
              <w:rPr>
                <w:sz w:val="20"/>
              </w:rPr>
              <w:t>MS Word; MS Excel</w:t>
            </w:r>
          </w:p>
        </w:tc>
      </w:tr>
      <w:tr w:rsidR="00C22CA7" w14:paraId="0C93D1CD" w14:textId="77777777" w:rsidTr="33D79829">
        <w:trPr>
          <w:cantSplit/>
        </w:trPr>
        <w:tc>
          <w:tcPr>
            <w:tcW w:w="1238" w:type="dxa"/>
            <w:vMerge w:val="restart"/>
            <w:shd w:val="clear" w:color="auto" w:fill="F2F2F2" w:themeFill="background1" w:themeFillShade="F2"/>
          </w:tcPr>
          <w:p w14:paraId="6A7E7E8B" w14:textId="77777777" w:rsidR="00C22CA7" w:rsidRPr="00CA7712" w:rsidRDefault="00C22CA7" w:rsidP="004D4A40">
            <w:pPr>
              <w:spacing w:after="80"/>
              <w:jc w:val="center"/>
              <w:rPr>
                <w:b/>
                <w:bCs/>
              </w:rPr>
            </w:pPr>
            <w:r w:rsidRPr="00CA7712">
              <w:rPr>
                <w:b/>
                <w:bCs/>
                <w:sz w:val="20"/>
              </w:rPr>
              <w:t>D</w:t>
            </w:r>
            <w:r>
              <w:rPr>
                <w:b/>
                <w:bCs/>
                <w:sz w:val="20"/>
              </w:rPr>
              <w:t>ata analysis and reporting</w:t>
            </w:r>
          </w:p>
          <w:p w14:paraId="11C98054" w14:textId="77777777" w:rsidR="00C22CA7" w:rsidRPr="00CA7712" w:rsidRDefault="00C22CA7" w:rsidP="004D4A40">
            <w:pPr>
              <w:spacing w:after="80"/>
              <w:jc w:val="center"/>
              <w:rPr>
                <w:b/>
                <w:bCs/>
              </w:rPr>
            </w:pPr>
          </w:p>
        </w:tc>
        <w:tc>
          <w:tcPr>
            <w:tcW w:w="6412" w:type="dxa"/>
            <w:shd w:val="clear" w:color="auto" w:fill="FFFFFF" w:themeFill="background1"/>
          </w:tcPr>
          <w:p w14:paraId="7A4CC438" w14:textId="77777777" w:rsidR="00C22CA7" w:rsidRDefault="00C22CA7" w:rsidP="004D4A40">
            <w:pPr>
              <w:spacing w:after="80"/>
            </w:pPr>
            <w:r>
              <w:rPr>
                <w:sz w:val="19"/>
                <w:szCs w:val="19"/>
              </w:rPr>
              <w:t>Draft report with disaggregated findings, with detailed limitations, analysis files and tables.</w:t>
            </w:r>
          </w:p>
        </w:tc>
        <w:tc>
          <w:tcPr>
            <w:tcW w:w="1417" w:type="dxa"/>
            <w:shd w:val="clear" w:color="auto" w:fill="FFFFFF" w:themeFill="background1"/>
          </w:tcPr>
          <w:p w14:paraId="6E1090E7" w14:textId="77777777" w:rsidR="00C22CA7" w:rsidRPr="001E347C" w:rsidRDefault="00C22CA7" w:rsidP="004D4A40">
            <w:pPr>
              <w:spacing w:after="80"/>
              <w:rPr>
                <w:b/>
                <w:bCs/>
                <w:sz w:val="20"/>
              </w:rPr>
            </w:pPr>
            <w:r>
              <w:rPr>
                <w:sz w:val="19"/>
                <w:szCs w:val="19"/>
              </w:rPr>
              <w:t>MS Word; MS Excel</w:t>
            </w:r>
          </w:p>
        </w:tc>
      </w:tr>
      <w:tr w:rsidR="00C22CA7" w14:paraId="5F167DBA" w14:textId="77777777" w:rsidTr="33D79829">
        <w:trPr>
          <w:cantSplit/>
        </w:trPr>
        <w:tc>
          <w:tcPr>
            <w:tcW w:w="1238" w:type="dxa"/>
            <w:vMerge/>
          </w:tcPr>
          <w:p w14:paraId="1DE45DE5" w14:textId="77777777" w:rsidR="00C22CA7" w:rsidRPr="00CA7712" w:rsidRDefault="00C22CA7" w:rsidP="004D4A40">
            <w:pPr>
              <w:spacing w:after="80"/>
              <w:rPr>
                <w:b/>
                <w:bCs/>
              </w:rPr>
            </w:pPr>
          </w:p>
        </w:tc>
        <w:tc>
          <w:tcPr>
            <w:tcW w:w="6412" w:type="dxa"/>
            <w:shd w:val="clear" w:color="auto" w:fill="FFFFFF" w:themeFill="background1"/>
          </w:tcPr>
          <w:p w14:paraId="5CF2EB6A" w14:textId="71DCB000" w:rsidR="00C22CA7" w:rsidRDefault="7A2457C2" w:rsidP="004D4A40">
            <w:pPr>
              <w:spacing w:after="80"/>
            </w:pPr>
            <w:r w:rsidRPr="33D79829">
              <w:rPr>
                <w:sz w:val="20"/>
                <w:szCs w:val="20"/>
              </w:rPr>
              <w:t>One virtual validation session; presentation and comments record</w:t>
            </w:r>
            <w:r w:rsidR="65651922" w:rsidRPr="33D79829">
              <w:rPr>
                <w:sz w:val="20"/>
                <w:szCs w:val="20"/>
              </w:rPr>
              <w:t>.</w:t>
            </w:r>
          </w:p>
        </w:tc>
        <w:tc>
          <w:tcPr>
            <w:tcW w:w="1417" w:type="dxa"/>
            <w:shd w:val="clear" w:color="auto" w:fill="FFFFFF" w:themeFill="background1"/>
          </w:tcPr>
          <w:p w14:paraId="6E3E1773" w14:textId="77777777" w:rsidR="00C22CA7" w:rsidRPr="001E347C" w:rsidRDefault="00C22CA7" w:rsidP="004D4A40">
            <w:pPr>
              <w:spacing w:after="80"/>
              <w:rPr>
                <w:b/>
                <w:bCs/>
                <w:sz w:val="20"/>
              </w:rPr>
            </w:pPr>
            <w:r>
              <w:rPr>
                <w:sz w:val="19"/>
                <w:szCs w:val="19"/>
              </w:rPr>
              <w:t>MS Word; MS PowerPoint</w:t>
            </w:r>
          </w:p>
        </w:tc>
      </w:tr>
      <w:tr w:rsidR="00C22CA7" w14:paraId="0A476B6A" w14:textId="77777777" w:rsidTr="33D79829">
        <w:trPr>
          <w:cantSplit/>
        </w:trPr>
        <w:tc>
          <w:tcPr>
            <w:tcW w:w="1238" w:type="dxa"/>
            <w:vMerge/>
          </w:tcPr>
          <w:p w14:paraId="7CE23896" w14:textId="77777777" w:rsidR="00C22CA7" w:rsidRPr="00CA7712" w:rsidRDefault="00C22CA7" w:rsidP="004D4A40">
            <w:pPr>
              <w:spacing w:after="80"/>
              <w:rPr>
                <w:b/>
                <w:bCs/>
              </w:rPr>
            </w:pPr>
          </w:p>
        </w:tc>
        <w:tc>
          <w:tcPr>
            <w:tcW w:w="6412" w:type="dxa"/>
            <w:shd w:val="clear" w:color="auto" w:fill="FFFFFF" w:themeFill="background1"/>
          </w:tcPr>
          <w:p w14:paraId="0DA1C18A" w14:textId="77777777" w:rsidR="00C22CA7" w:rsidRDefault="00C22CA7" w:rsidP="004D4A40">
            <w:pPr>
              <w:spacing w:after="80"/>
            </w:pPr>
            <w:r>
              <w:rPr>
                <w:sz w:val="20"/>
              </w:rPr>
              <w:t>Final report including conclusions and evidence-based recommendations; executive summary; final datasets and syntax; response matrix; presentation; one-page infographic</w:t>
            </w:r>
          </w:p>
        </w:tc>
        <w:tc>
          <w:tcPr>
            <w:tcW w:w="1417" w:type="dxa"/>
            <w:shd w:val="clear" w:color="auto" w:fill="FFFFFF" w:themeFill="background1"/>
          </w:tcPr>
          <w:p w14:paraId="118A861B" w14:textId="77777777" w:rsidR="00C22CA7" w:rsidRPr="001E347C" w:rsidRDefault="00C22CA7" w:rsidP="004D4A40">
            <w:pPr>
              <w:spacing w:after="80"/>
              <w:rPr>
                <w:b/>
                <w:bCs/>
                <w:sz w:val="20"/>
              </w:rPr>
            </w:pPr>
            <w:r>
              <w:rPr>
                <w:sz w:val="19"/>
                <w:szCs w:val="19"/>
              </w:rPr>
              <w:t>MS Word; MS PowerPoint; MS Excel</w:t>
            </w:r>
          </w:p>
        </w:tc>
      </w:tr>
    </w:tbl>
    <w:p w14:paraId="70F07E6C" w14:textId="77777777" w:rsidR="00831FED" w:rsidRDefault="00831FED" w:rsidP="000D5BC7">
      <w:pPr>
        <w:sectPr w:rsidR="00831FED" w:rsidSect="00034616">
          <w:pgSz w:w="11906" w:h="16838"/>
          <w:pgMar w:top="1440" w:right="1440" w:bottom="1300" w:left="1440" w:header="720" w:footer="720" w:gutter="0"/>
          <w:cols w:space="720"/>
          <w:docGrid w:linePitch="360"/>
        </w:sectPr>
      </w:pPr>
    </w:p>
    <w:p w14:paraId="4526427F" w14:textId="77777777" w:rsidR="001A49D9" w:rsidRDefault="3267C406" w:rsidP="30E0EE7F">
      <w:pPr>
        <w:pStyle w:val="Heading1"/>
        <w:pageBreakBefore/>
        <w:rPr>
          <w:color w:val="1B7A3A"/>
        </w:rPr>
      </w:pPr>
      <w:bookmarkStart w:id="25" w:name="_Toc242700070"/>
      <w:bookmarkStart w:id="26" w:name="_Toc2082079764"/>
      <w:r w:rsidRPr="30E0EE7F">
        <w:rPr>
          <w:rFonts w:ascii="Arial" w:hAnsi="Arial"/>
          <w:color w:val="1B7A3A"/>
        </w:rPr>
        <w:lastRenderedPageBreak/>
        <w:t>8.</w:t>
      </w:r>
      <w:r w:rsidR="000D5BC7">
        <w:tab/>
      </w:r>
      <w:bookmarkEnd w:id="25"/>
      <w:r w:rsidR="601FEC63" w:rsidRPr="30E0EE7F">
        <w:rPr>
          <w:color w:val="1B7A3A"/>
        </w:rPr>
        <w:t>COMPETENCY AND EXPERTISE REQUIREMENTS (FUNCTIONALITY)</w:t>
      </w:r>
      <w:bookmarkEnd w:id="26"/>
    </w:p>
    <w:p w14:paraId="67D1DBD3" w14:textId="77777777" w:rsidR="001A49D9" w:rsidRDefault="601FEC63" w:rsidP="30E0EE7F">
      <w:pPr>
        <w:spacing w:line="276" w:lineRule="auto"/>
        <w:jc w:val="both"/>
        <w:rPr>
          <w:color w:val="000000" w:themeColor="text1"/>
          <w:sz w:val="20"/>
          <w:szCs w:val="20"/>
        </w:rPr>
      </w:pPr>
      <w:bookmarkStart w:id="27" w:name="_Hlk244120447"/>
      <w:r>
        <w:t xml:space="preserve">Proposals that meet all mandatory requirements (Section 8) will be scored against the criteria below. </w:t>
      </w:r>
      <w:r w:rsidRPr="30E0EE7F">
        <w:rPr>
          <w:b/>
          <w:bCs/>
        </w:rPr>
        <w:t>A minimum of 80 out of 100 points</w:t>
      </w:r>
      <w:r>
        <w:t xml:space="preserve"> is required to proceed to price and specific goals. Every criterion is scored from the information in the proposal, the completed team tables and the attached documents. </w:t>
      </w:r>
    </w:p>
    <w:p w14:paraId="78EB17BF" w14:textId="77777777" w:rsidR="001A49D9" w:rsidRDefault="601FEC63" w:rsidP="30E0EE7F">
      <w:pPr>
        <w:spacing w:line="276" w:lineRule="auto"/>
        <w:jc w:val="both"/>
        <w:rPr>
          <w:color w:val="000000" w:themeColor="text1"/>
        </w:rPr>
      </w:pPr>
      <w:r w:rsidRPr="30E0EE7F">
        <w:rPr>
          <w:sz w:val="21"/>
          <w:szCs w:val="21"/>
        </w:rPr>
        <w:t>S</w:t>
      </w:r>
      <w:r w:rsidRPr="30E0EE7F">
        <w:rPr>
          <w:rFonts w:eastAsia="Arial" w:cs="Arial"/>
          <w:color w:val="000000" w:themeColor="text1"/>
          <w:sz w:val="21"/>
          <w:szCs w:val="21"/>
          <w:lang w:val="en-ZA"/>
        </w:rPr>
        <w:t>ervice providers may be required to present their proposals as part of the evaluation process.</w:t>
      </w:r>
    </w:p>
    <w:p w14:paraId="6DFB0261" w14:textId="77777777" w:rsidR="001A49D9" w:rsidRDefault="601FEC63" w:rsidP="30E0EE7F">
      <w:pPr>
        <w:spacing w:line="276" w:lineRule="auto"/>
        <w:jc w:val="both"/>
        <w:rPr>
          <w:color w:val="000000" w:themeColor="text1"/>
        </w:rPr>
      </w:pPr>
      <w:r w:rsidRPr="30E0EE7F">
        <w:rPr>
          <w:rFonts w:eastAsia="Arial" w:cs="Arial"/>
          <w:color w:val="000000" w:themeColor="text1"/>
          <w:sz w:val="21"/>
          <w:szCs w:val="21"/>
          <w:lang w:val="en-ZA"/>
        </w:rPr>
        <w:t xml:space="preserve">Where Artificial Intelligence (AI) was used, service providers are required to declare; this requires a transparent disclosure of how and where AI tools were used, Annexure B. </w:t>
      </w:r>
    </w:p>
    <w:p w14:paraId="51973727" w14:textId="76F9D2C6" w:rsidR="001A49D9" w:rsidRDefault="601FEC63" w:rsidP="001A49D9">
      <w:pPr>
        <w:keepNext/>
        <w:spacing w:before="120" w:after="80"/>
        <w:rPr>
          <w:b/>
          <w:bCs/>
          <w:i/>
          <w:iCs/>
          <w:color w:val="555555"/>
          <w:sz w:val="18"/>
          <w:szCs w:val="18"/>
        </w:rPr>
      </w:pPr>
      <w:bookmarkStart w:id="28" w:name="_Hlk244120538"/>
      <w:bookmarkEnd w:id="27"/>
      <w:r w:rsidRPr="30E0EE7F">
        <w:rPr>
          <w:b/>
          <w:bCs/>
          <w:i/>
          <w:iCs/>
          <w:color w:val="555555"/>
          <w:sz w:val="18"/>
          <w:szCs w:val="18"/>
        </w:rPr>
        <w:t xml:space="preserve">Table </w:t>
      </w:r>
      <w:r w:rsidR="22021C8A" w:rsidRPr="30E0EE7F">
        <w:rPr>
          <w:b/>
          <w:bCs/>
          <w:i/>
          <w:iCs/>
          <w:color w:val="555555"/>
          <w:sz w:val="18"/>
          <w:szCs w:val="18"/>
        </w:rPr>
        <w:t>6</w:t>
      </w:r>
      <w:r w:rsidRPr="30E0EE7F">
        <w:rPr>
          <w:b/>
          <w:bCs/>
          <w:i/>
          <w:iCs/>
          <w:color w:val="555555"/>
          <w:sz w:val="18"/>
          <w:szCs w:val="18"/>
        </w:rPr>
        <w:t>: Functionality scoring sheet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5"/>
        <w:gridCol w:w="5540"/>
        <w:gridCol w:w="1081"/>
      </w:tblGrid>
      <w:tr w:rsidR="000B72DA" w14:paraId="0D272C02" w14:textId="77777777" w:rsidTr="000B72DA">
        <w:trPr>
          <w:cantSplit/>
          <w:tblHeader/>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4D02E32F" w14:textId="77777777" w:rsidR="000B72DA" w:rsidRPr="000B72DA" w:rsidRDefault="000B72DA">
            <w:pPr>
              <w:spacing w:after="40"/>
              <w:rPr>
                <w:b/>
                <w:bCs/>
                <w:color w:val="FFFFFF"/>
                <w:sz w:val="19"/>
                <w:szCs w:val="19"/>
              </w:rPr>
            </w:pPr>
            <w:r>
              <w:rPr>
                <w:b/>
                <w:bCs/>
                <w:color w:val="FFFFFF"/>
                <w:sz w:val="19"/>
                <w:szCs w:val="19"/>
              </w:rPr>
              <w:t>Criterion</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02D27326" w14:textId="77777777" w:rsidR="000B72DA" w:rsidRPr="000B72DA" w:rsidRDefault="000B72DA">
            <w:pPr>
              <w:spacing w:after="40"/>
              <w:rPr>
                <w:b/>
                <w:bCs/>
                <w:color w:val="FFFFFF"/>
                <w:sz w:val="19"/>
                <w:szCs w:val="19"/>
              </w:rPr>
            </w:pPr>
            <w:r>
              <w:rPr>
                <w:b/>
                <w:bCs/>
                <w:color w:val="FFFFFF"/>
                <w:sz w:val="19"/>
                <w:szCs w:val="19"/>
              </w:rPr>
              <w:t>Scoring</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5E982097" w14:textId="77777777" w:rsidR="000B72DA" w:rsidRPr="000B72DA" w:rsidRDefault="000B72DA">
            <w:pPr>
              <w:spacing w:after="40"/>
              <w:rPr>
                <w:b/>
                <w:bCs/>
                <w:color w:val="FFFFFF"/>
                <w:sz w:val="19"/>
                <w:szCs w:val="19"/>
              </w:rPr>
            </w:pPr>
            <w:r>
              <w:rPr>
                <w:b/>
                <w:bCs/>
                <w:color w:val="FFFFFF"/>
                <w:sz w:val="19"/>
                <w:szCs w:val="19"/>
              </w:rPr>
              <w:t>Points</w:t>
            </w:r>
          </w:p>
        </w:tc>
      </w:tr>
      <w:tr w:rsidR="000B72DA" w14:paraId="7207F1AB" w14:textId="77777777">
        <w:trPr>
          <w:cantSplit/>
        </w:trPr>
        <w:tc>
          <w:tcPr>
            <w:tcW w:w="902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32D00977" w14:textId="496D9C75" w:rsidR="000B72DA" w:rsidRDefault="000B72DA">
            <w:pPr>
              <w:spacing w:after="40"/>
            </w:pPr>
            <w:r w:rsidRPr="6937BA70">
              <w:rPr>
                <w:b/>
                <w:bCs/>
                <w:sz w:val="19"/>
                <w:szCs w:val="19"/>
              </w:rPr>
              <w:t>1. Organisational capacity (</w:t>
            </w:r>
            <w:r w:rsidR="00407565">
              <w:rPr>
                <w:b/>
                <w:bCs/>
                <w:sz w:val="19"/>
                <w:szCs w:val="19"/>
              </w:rPr>
              <w:t>25</w:t>
            </w:r>
            <w:r w:rsidRPr="6937BA70">
              <w:rPr>
                <w:b/>
                <w:bCs/>
                <w:sz w:val="19"/>
                <w:szCs w:val="19"/>
              </w:rPr>
              <w:t xml:space="preserve"> points)</w:t>
            </w:r>
          </w:p>
        </w:tc>
      </w:tr>
      <w:tr w:rsidR="000B72DA" w14:paraId="3BD6FC19" w14:textId="77777777">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35CF2C5A" w14:textId="77777777" w:rsidR="000B72DA" w:rsidRDefault="000B72DA">
            <w:pPr>
              <w:spacing w:after="40"/>
            </w:pPr>
            <w:r>
              <w:rPr>
                <w:sz w:val="19"/>
                <w:szCs w:val="19"/>
              </w:rPr>
              <w:t>1.1 CATI and online survey system</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7E53CA7" w14:textId="77777777" w:rsidR="000B72DA" w:rsidRDefault="000B72DA">
            <w:pPr>
              <w:spacing w:after="40"/>
            </w:pPr>
            <w:r w:rsidRPr="6937BA70">
              <w:rPr>
                <w:sz w:val="19"/>
                <w:szCs w:val="19"/>
              </w:rPr>
              <w:t>Each of the following five functions scores 2 points if the proposal fully describes it, including the specific system or procedure used; otherwise, 0:</w:t>
            </w:r>
          </w:p>
          <w:p w14:paraId="6054C934" w14:textId="77777777" w:rsidR="000B72DA" w:rsidRDefault="000B72DA" w:rsidP="000B72DA">
            <w:pPr>
              <w:pStyle w:val="ListParagraph"/>
              <w:numPr>
                <w:ilvl w:val="0"/>
                <w:numId w:val="41"/>
              </w:numPr>
              <w:spacing w:after="40" w:line="240" w:lineRule="auto"/>
              <w:contextualSpacing w:val="0"/>
            </w:pPr>
            <w:r w:rsidRPr="6937BA70">
              <w:rPr>
                <w:sz w:val="19"/>
                <w:szCs w:val="19"/>
              </w:rPr>
              <w:t>management and secure storage of personal information in line with POPIA, including back-ups (2)</w:t>
            </w:r>
          </w:p>
          <w:p w14:paraId="2FB7B75E" w14:textId="77777777" w:rsidR="000B72DA" w:rsidRDefault="000B72DA" w:rsidP="000B72DA">
            <w:pPr>
              <w:pStyle w:val="ListParagraph"/>
              <w:numPr>
                <w:ilvl w:val="0"/>
                <w:numId w:val="41"/>
              </w:numPr>
              <w:spacing w:after="40" w:line="240" w:lineRule="auto"/>
              <w:contextualSpacing w:val="0"/>
            </w:pPr>
            <w:r w:rsidRPr="6937BA70">
              <w:rPr>
                <w:sz w:val="19"/>
                <w:szCs w:val="19"/>
              </w:rPr>
              <w:t>CATI system and software to be used (2)</w:t>
            </w:r>
          </w:p>
          <w:p w14:paraId="36026512" w14:textId="77777777" w:rsidR="000B72DA" w:rsidRDefault="000B72DA" w:rsidP="000B72DA">
            <w:pPr>
              <w:pStyle w:val="ListParagraph"/>
              <w:numPr>
                <w:ilvl w:val="0"/>
                <w:numId w:val="41"/>
              </w:numPr>
              <w:spacing w:after="40" w:line="240" w:lineRule="auto"/>
              <w:contextualSpacing w:val="0"/>
            </w:pPr>
            <w:r w:rsidRPr="6937BA70">
              <w:rPr>
                <w:sz w:val="19"/>
                <w:szCs w:val="19"/>
              </w:rPr>
              <w:t>recording, labelling and provision of audio files (2)</w:t>
            </w:r>
          </w:p>
          <w:p w14:paraId="14EC27CD" w14:textId="77777777" w:rsidR="000B72DA" w:rsidRDefault="000B72DA" w:rsidP="000B72DA">
            <w:pPr>
              <w:pStyle w:val="ListParagraph"/>
              <w:numPr>
                <w:ilvl w:val="0"/>
                <w:numId w:val="41"/>
              </w:numPr>
              <w:spacing w:after="40" w:line="240" w:lineRule="auto"/>
              <w:contextualSpacing w:val="0"/>
            </w:pPr>
            <w:r w:rsidRPr="6937BA70">
              <w:rPr>
                <w:sz w:val="19"/>
                <w:szCs w:val="19"/>
              </w:rPr>
              <w:t>quality control process (back-checks and data validation) (2)</w:t>
            </w:r>
          </w:p>
          <w:p w14:paraId="42BFA928" w14:textId="77777777" w:rsidR="000B72DA" w:rsidRDefault="000B72DA" w:rsidP="000B72DA">
            <w:pPr>
              <w:pStyle w:val="ListParagraph"/>
              <w:numPr>
                <w:ilvl w:val="0"/>
                <w:numId w:val="41"/>
              </w:numPr>
              <w:spacing w:after="40" w:line="240" w:lineRule="auto"/>
              <w:contextualSpacing w:val="0"/>
            </w:pPr>
            <w:r w:rsidRPr="6937BA70">
              <w:rPr>
                <w:sz w:val="19"/>
                <w:szCs w:val="19"/>
              </w:rPr>
              <w:t>online, SMS and WhatsApp survey capability (2)</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DC93A86" w14:textId="77777777" w:rsidR="000B72DA" w:rsidRDefault="000B72DA">
            <w:pPr>
              <w:spacing w:after="40"/>
            </w:pPr>
            <w:r>
              <w:rPr>
                <w:sz w:val="19"/>
                <w:szCs w:val="19"/>
              </w:rPr>
              <w:t>10</w:t>
            </w:r>
          </w:p>
        </w:tc>
      </w:tr>
      <w:tr w:rsidR="000B72DA" w14:paraId="5E9F68DA" w14:textId="77777777">
        <w:trPr>
          <w:cantSplit/>
          <w:trHeight w:val="300"/>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4192279E" w14:textId="77777777" w:rsidR="000B72DA" w:rsidRDefault="000B72DA">
            <w:pPr>
              <w:rPr>
                <w:sz w:val="19"/>
                <w:szCs w:val="19"/>
                <w:lang w:val="en-GB"/>
              </w:rPr>
            </w:pPr>
            <w:r w:rsidRPr="6937BA70">
              <w:rPr>
                <w:sz w:val="19"/>
                <w:szCs w:val="19"/>
                <w:lang w:val="en-GB"/>
              </w:rPr>
              <w:t>1.2 Previous experience with CATI surveys</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F06BEC1" w14:textId="77777777" w:rsidR="000B72DA" w:rsidRDefault="000B72DA">
            <w:pPr>
              <w:rPr>
                <w:sz w:val="19"/>
                <w:szCs w:val="19"/>
              </w:rPr>
            </w:pPr>
            <w:r w:rsidRPr="5EF1AB5B">
              <w:rPr>
                <w:sz w:val="19"/>
                <w:szCs w:val="19"/>
              </w:rPr>
              <w:t>Capability to handle high-volume calling while maintaining high data accuracy, scored on the largest single CATI project shown in a reference letter or in Table C (Sample size column);</w:t>
            </w:r>
          </w:p>
          <w:p w14:paraId="60D0AA3C" w14:textId="083BC07F" w:rsidR="000B72DA" w:rsidRDefault="000B72DA" w:rsidP="000B72DA">
            <w:pPr>
              <w:pStyle w:val="ListParagraph"/>
              <w:numPr>
                <w:ilvl w:val="0"/>
                <w:numId w:val="41"/>
              </w:numPr>
              <w:spacing w:after="40" w:line="240" w:lineRule="auto"/>
              <w:contextualSpacing w:val="0"/>
              <w:rPr>
                <w:sz w:val="19"/>
                <w:szCs w:val="19"/>
              </w:rPr>
            </w:pPr>
            <w:r>
              <w:rPr>
                <w:sz w:val="19"/>
                <w:szCs w:val="19"/>
              </w:rPr>
              <w:t>fewer than</w:t>
            </w:r>
            <w:r w:rsidRPr="6937BA70">
              <w:rPr>
                <w:sz w:val="19"/>
                <w:szCs w:val="19"/>
              </w:rPr>
              <w:t xml:space="preserve"> 500 respondents in one project= </w:t>
            </w:r>
            <w:r w:rsidR="000A7005">
              <w:rPr>
                <w:sz w:val="19"/>
                <w:szCs w:val="19"/>
              </w:rPr>
              <w:t>2</w:t>
            </w:r>
          </w:p>
          <w:p w14:paraId="401F9B82" w14:textId="7E78EED1" w:rsidR="000B72DA" w:rsidRDefault="000B72DA">
            <w:pPr>
              <w:pStyle w:val="ListParagraph"/>
              <w:spacing w:after="40"/>
              <w:ind w:left="360"/>
              <w:rPr>
                <w:sz w:val="19"/>
                <w:szCs w:val="19"/>
              </w:rPr>
            </w:pPr>
            <w:r>
              <w:rPr>
                <w:sz w:val="19"/>
                <w:szCs w:val="19"/>
              </w:rPr>
              <w:t>b</w:t>
            </w:r>
            <w:r w:rsidRPr="6937BA70">
              <w:rPr>
                <w:sz w:val="19"/>
                <w:szCs w:val="19"/>
              </w:rPr>
              <w:t>e</w:t>
            </w:r>
            <w:r>
              <w:rPr>
                <w:sz w:val="19"/>
                <w:szCs w:val="19"/>
              </w:rPr>
              <w:t>tween 500 and</w:t>
            </w:r>
            <w:r w:rsidRPr="6937BA70">
              <w:rPr>
                <w:sz w:val="19"/>
                <w:szCs w:val="19"/>
              </w:rPr>
              <w:t xml:space="preserve"> 1, 000 respondents in one project= </w:t>
            </w:r>
            <w:r w:rsidR="000A7005">
              <w:rPr>
                <w:sz w:val="19"/>
                <w:szCs w:val="19"/>
              </w:rPr>
              <w:t>3</w:t>
            </w:r>
          </w:p>
          <w:p w14:paraId="179DB0A8" w14:textId="05E46958" w:rsidR="000B72DA" w:rsidRDefault="000B72DA" w:rsidP="000B72DA">
            <w:pPr>
              <w:pStyle w:val="ListParagraph"/>
              <w:numPr>
                <w:ilvl w:val="0"/>
                <w:numId w:val="41"/>
              </w:numPr>
              <w:spacing w:after="40" w:line="240" w:lineRule="auto"/>
              <w:contextualSpacing w:val="0"/>
              <w:rPr>
                <w:sz w:val="19"/>
                <w:szCs w:val="19"/>
              </w:rPr>
            </w:pPr>
            <w:r>
              <w:rPr>
                <w:sz w:val="19"/>
                <w:szCs w:val="19"/>
              </w:rPr>
              <w:t>greater than</w:t>
            </w:r>
            <w:r w:rsidRPr="6937BA70">
              <w:rPr>
                <w:sz w:val="19"/>
                <w:szCs w:val="19"/>
              </w:rPr>
              <w:t xml:space="preserve"> 1, 000 respondents in one project= </w:t>
            </w:r>
            <w:r w:rsidR="000A7005">
              <w:rPr>
                <w:sz w:val="19"/>
                <w:szCs w:val="19"/>
              </w:rPr>
              <w:t>5</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78EDC20" w14:textId="77653601" w:rsidR="000B72DA" w:rsidRDefault="000A7005">
            <w:r>
              <w:t>5</w:t>
            </w:r>
          </w:p>
        </w:tc>
      </w:tr>
      <w:tr w:rsidR="000B72DA" w14:paraId="7877D134" w14:textId="77777777">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24865A00" w14:textId="77777777" w:rsidR="000B72DA" w:rsidRDefault="000B72DA">
            <w:pPr>
              <w:spacing w:after="40"/>
            </w:pPr>
            <w:r w:rsidRPr="6937BA70">
              <w:rPr>
                <w:sz w:val="19"/>
                <w:szCs w:val="19"/>
              </w:rPr>
              <w:t xml:space="preserve">1.3 Fieldworkers / CATI operators </w:t>
            </w:r>
          </w:p>
          <w:p w14:paraId="51376D91" w14:textId="77777777" w:rsidR="000B72DA" w:rsidRDefault="000B72DA">
            <w:pPr>
              <w:spacing w:after="40"/>
            </w:pPr>
            <w:r w:rsidRPr="51619015">
              <w:rPr>
                <w:sz w:val="19"/>
                <w:szCs w:val="19"/>
              </w:rPr>
              <w:t>(Table A)</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56733D06" w14:textId="77777777" w:rsidR="000B72DA" w:rsidRDefault="000B72DA">
            <w:pPr>
              <w:spacing w:after="40"/>
            </w:pPr>
            <w:r w:rsidRPr="6937BA70">
              <w:rPr>
                <w:sz w:val="19"/>
                <w:szCs w:val="19"/>
              </w:rPr>
              <w:t>At least three operators/fieldworkers listed, each speaking at least three official languages fluently and with at least three years' CATI experience. If this minimum is not met, scores 0.</w:t>
            </w:r>
          </w:p>
          <w:p w14:paraId="1DF8F7DB" w14:textId="77777777" w:rsidR="000B72DA" w:rsidRDefault="000B72DA">
            <w:pPr>
              <w:spacing w:after="40"/>
            </w:pPr>
            <w:r>
              <w:rPr>
                <w:sz w:val="19"/>
                <w:szCs w:val="19"/>
              </w:rPr>
              <w:t>Scored on the weakest operator listed:</w:t>
            </w:r>
          </w:p>
          <w:p w14:paraId="73495CE1" w14:textId="77777777" w:rsidR="000B72DA" w:rsidRDefault="000B72DA" w:rsidP="000B72DA">
            <w:pPr>
              <w:pStyle w:val="ListParagraph"/>
              <w:numPr>
                <w:ilvl w:val="0"/>
                <w:numId w:val="40"/>
              </w:numPr>
              <w:spacing w:after="40" w:line="240" w:lineRule="auto"/>
              <w:contextualSpacing w:val="0"/>
              <w:rPr>
                <w:sz w:val="19"/>
                <w:szCs w:val="19"/>
              </w:rPr>
            </w:pPr>
            <w:r w:rsidRPr="6937BA70">
              <w:rPr>
                <w:b/>
                <w:bCs/>
                <w:i/>
                <w:iCs/>
                <w:sz w:val="19"/>
                <w:szCs w:val="19"/>
              </w:rPr>
              <w:t>Languages:</w:t>
            </w:r>
            <w:r w:rsidRPr="6937BA70">
              <w:rPr>
                <w:sz w:val="19"/>
                <w:szCs w:val="19"/>
              </w:rPr>
              <w:t xml:space="preserve"> </w:t>
            </w:r>
          </w:p>
          <w:p w14:paraId="607D1926" w14:textId="77777777" w:rsidR="000B72DA" w:rsidRDefault="000B72DA">
            <w:pPr>
              <w:spacing w:after="40"/>
            </w:pPr>
            <w:r w:rsidRPr="6937BA70">
              <w:rPr>
                <w:sz w:val="19"/>
                <w:szCs w:val="19"/>
              </w:rPr>
              <w:t xml:space="preserve">all speak 3 = 2 points; </w:t>
            </w:r>
          </w:p>
          <w:p w14:paraId="3A3AB8EC" w14:textId="77777777" w:rsidR="000B72DA" w:rsidRDefault="000B72DA">
            <w:pPr>
              <w:spacing w:after="40"/>
            </w:pPr>
            <w:r w:rsidRPr="6937BA70">
              <w:rPr>
                <w:sz w:val="19"/>
                <w:szCs w:val="19"/>
              </w:rPr>
              <w:t>all speak 4 or more = 5 points</w:t>
            </w:r>
          </w:p>
          <w:p w14:paraId="79D501B5" w14:textId="77777777" w:rsidR="000B72DA" w:rsidRDefault="000B72DA" w:rsidP="000B72DA">
            <w:pPr>
              <w:pStyle w:val="ListParagraph"/>
              <w:numPr>
                <w:ilvl w:val="0"/>
                <w:numId w:val="39"/>
              </w:numPr>
              <w:spacing w:after="40" w:line="240" w:lineRule="auto"/>
              <w:contextualSpacing w:val="0"/>
              <w:rPr>
                <w:b/>
                <w:bCs/>
                <w:i/>
                <w:iCs/>
                <w:sz w:val="19"/>
                <w:szCs w:val="19"/>
              </w:rPr>
            </w:pPr>
            <w:r w:rsidRPr="6937BA70">
              <w:rPr>
                <w:b/>
                <w:bCs/>
                <w:i/>
                <w:iCs/>
                <w:sz w:val="19"/>
                <w:szCs w:val="19"/>
              </w:rPr>
              <w:t xml:space="preserve">CATI experience: </w:t>
            </w:r>
          </w:p>
          <w:p w14:paraId="7BAF83FF" w14:textId="77777777" w:rsidR="000B72DA" w:rsidRDefault="000B72DA">
            <w:pPr>
              <w:spacing w:after="40"/>
            </w:pPr>
            <w:r w:rsidRPr="6937BA70">
              <w:rPr>
                <w:sz w:val="19"/>
                <w:szCs w:val="19"/>
              </w:rPr>
              <w:t xml:space="preserve">all have 3 years = 2 points; </w:t>
            </w:r>
          </w:p>
          <w:p w14:paraId="1767C899" w14:textId="77777777" w:rsidR="000B72DA" w:rsidRDefault="000B72DA">
            <w:pPr>
              <w:spacing w:after="40"/>
            </w:pPr>
            <w:r w:rsidRPr="6937BA70">
              <w:rPr>
                <w:sz w:val="19"/>
                <w:szCs w:val="19"/>
              </w:rPr>
              <w:t>all have 4 or more years = 5 points</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3874BE9" w14:textId="77777777" w:rsidR="000B72DA" w:rsidRDefault="000B72DA">
            <w:pPr>
              <w:spacing w:after="40"/>
            </w:pPr>
            <w:r>
              <w:rPr>
                <w:sz w:val="19"/>
                <w:szCs w:val="19"/>
              </w:rPr>
              <w:t>10</w:t>
            </w:r>
          </w:p>
        </w:tc>
      </w:tr>
      <w:tr w:rsidR="000B72DA" w14:paraId="019648AD" w14:textId="77777777">
        <w:trPr>
          <w:cantSplit/>
        </w:trPr>
        <w:tc>
          <w:tcPr>
            <w:tcW w:w="902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27A1B480" w14:textId="77777777" w:rsidR="000B72DA" w:rsidRDefault="000B72DA">
            <w:pPr>
              <w:spacing w:after="40"/>
            </w:pPr>
            <w:r>
              <w:rPr>
                <w:b/>
                <w:bCs/>
                <w:sz w:val="19"/>
                <w:szCs w:val="19"/>
              </w:rPr>
              <w:t>2. Experience of the project team (15 points)</w:t>
            </w:r>
          </w:p>
        </w:tc>
      </w:tr>
      <w:tr w:rsidR="000B72DA" w14:paraId="667C3AEA" w14:textId="77777777">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7D6ED4D5" w14:textId="77777777" w:rsidR="000B72DA" w:rsidRDefault="000B72DA">
            <w:pPr>
              <w:spacing w:after="40"/>
              <w:rPr>
                <w:sz w:val="19"/>
                <w:szCs w:val="19"/>
              </w:rPr>
            </w:pPr>
            <w:r>
              <w:rPr>
                <w:sz w:val="19"/>
                <w:szCs w:val="19"/>
              </w:rPr>
              <w:lastRenderedPageBreak/>
              <w:t>2.1 Previous experience in implementing similar projects.</w:t>
            </w:r>
          </w:p>
          <w:p w14:paraId="1FE7F43B" w14:textId="77777777" w:rsidR="000B72DA" w:rsidRDefault="000B72DA">
            <w:pPr>
              <w:spacing w:after="40"/>
            </w:pPr>
            <w:r>
              <w:rPr>
                <w:sz w:val="19"/>
                <w:szCs w:val="19"/>
              </w:rPr>
              <w:t xml:space="preserve"> (Table C)</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20913C66" w14:textId="77777777" w:rsidR="000B72DA" w:rsidRDefault="000B72DA">
            <w:pPr>
              <w:spacing w:after="40"/>
              <w:rPr>
                <w:sz w:val="19"/>
                <w:szCs w:val="19"/>
              </w:rPr>
            </w:pPr>
            <w:r w:rsidRPr="00A56EBD">
              <w:rPr>
                <w:sz w:val="19"/>
                <w:szCs w:val="19"/>
              </w:rPr>
              <w:t xml:space="preserve">Confirmation that your organisation has a track record of at least </w:t>
            </w:r>
            <w:r>
              <w:rPr>
                <w:sz w:val="19"/>
                <w:szCs w:val="19"/>
              </w:rPr>
              <w:t>five (5)</w:t>
            </w:r>
            <w:r w:rsidRPr="00A56EBD">
              <w:rPr>
                <w:sz w:val="19"/>
                <w:szCs w:val="19"/>
              </w:rPr>
              <w:t xml:space="preserve"> years in implementing similar projects. This is to be supported by at least </w:t>
            </w:r>
            <w:r>
              <w:rPr>
                <w:sz w:val="19"/>
                <w:szCs w:val="19"/>
              </w:rPr>
              <w:t>two (2)</w:t>
            </w:r>
            <w:r w:rsidRPr="00A56EBD">
              <w:rPr>
                <w:sz w:val="19"/>
                <w:szCs w:val="19"/>
              </w:rPr>
              <w:t xml:space="preserve"> references and </w:t>
            </w:r>
            <w:r>
              <w:rPr>
                <w:sz w:val="19"/>
                <w:szCs w:val="19"/>
              </w:rPr>
              <w:t xml:space="preserve">a </w:t>
            </w:r>
            <w:r w:rsidRPr="00A56EBD">
              <w:rPr>
                <w:sz w:val="19"/>
                <w:szCs w:val="19"/>
              </w:rPr>
              <w:t>project list</w:t>
            </w:r>
          </w:p>
          <w:p w14:paraId="7EC6DB09" w14:textId="77777777" w:rsidR="000B72DA" w:rsidRDefault="000B72DA">
            <w:pPr>
              <w:spacing w:after="40"/>
              <w:rPr>
                <w:sz w:val="19"/>
                <w:szCs w:val="19"/>
              </w:rPr>
            </w:pPr>
            <w:r>
              <w:rPr>
                <w:sz w:val="19"/>
                <w:szCs w:val="19"/>
              </w:rPr>
              <w:t>5 or more projects = 5 points</w:t>
            </w:r>
          </w:p>
          <w:p w14:paraId="2DCDDB23" w14:textId="77777777" w:rsidR="000B72DA" w:rsidRDefault="000B72DA">
            <w:pPr>
              <w:spacing w:after="40"/>
            </w:pPr>
            <w:r>
              <w:rPr>
                <w:sz w:val="19"/>
                <w:szCs w:val="19"/>
              </w:rPr>
              <w:t>3-4</w:t>
            </w:r>
            <w:r w:rsidRPr="6937BA70">
              <w:rPr>
                <w:sz w:val="19"/>
                <w:szCs w:val="19"/>
              </w:rPr>
              <w:t xml:space="preserve"> or more projects = </w:t>
            </w:r>
            <w:r>
              <w:rPr>
                <w:sz w:val="19"/>
                <w:szCs w:val="19"/>
              </w:rPr>
              <w:t>3</w:t>
            </w:r>
            <w:r w:rsidRPr="6937BA70">
              <w:rPr>
                <w:sz w:val="19"/>
                <w:szCs w:val="19"/>
              </w:rPr>
              <w:t xml:space="preserve"> points; </w:t>
            </w:r>
          </w:p>
          <w:p w14:paraId="4D5C92B9" w14:textId="77777777" w:rsidR="000B72DA" w:rsidRDefault="000B72DA">
            <w:pPr>
              <w:spacing w:after="40"/>
            </w:pPr>
            <w:r w:rsidRPr="6937BA70">
              <w:rPr>
                <w:sz w:val="19"/>
                <w:szCs w:val="19"/>
              </w:rPr>
              <w:t xml:space="preserve">2 project= 2 points; </w:t>
            </w:r>
          </w:p>
          <w:p w14:paraId="7375A835" w14:textId="77777777" w:rsidR="000B72DA" w:rsidRDefault="000B72DA">
            <w:pPr>
              <w:spacing w:after="40"/>
            </w:pPr>
            <w:r w:rsidRPr="6937BA70">
              <w:rPr>
                <w:sz w:val="19"/>
                <w:szCs w:val="19"/>
              </w:rPr>
              <w:t xml:space="preserve">1 project= 1 point; </w:t>
            </w:r>
          </w:p>
          <w:p w14:paraId="03C2F3C4" w14:textId="77777777" w:rsidR="000B72DA" w:rsidRDefault="000B72DA">
            <w:pPr>
              <w:spacing w:after="40"/>
            </w:pPr>
            <w:r w:rsidRPr="6937BA70">
              <w:rPr>
                <w:sz w:val="19"/>
                <w:szCs w:val="19"/>
              </w:rPr>
              <w:t>none = 0</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90E5914" w14:textId="77777777" w:rsidR="000B72DA" w:rsidRDefault="000B72DA">
            <w:pPr>
              <w:spacing w:after="40"/>
            </w:pPr>
            <w:r>
              <w:rPr>
                <w:sz w:val="19"/>
                <w:szCs w:val="19"/>
              </w:rPr>
              <w:t>5</w:t>
            </w:r>
          </w:p>
        </w:tc>
      </w:tr>
      <w:tr w:rsidR="000B72DA" w14:paraId="3B7B0AD6" w14:textId="77777777">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46ED1D5E" w14:textId="77777777" w:rsidR="000B72DA" w:rsidRDefault="000B72DA">
            <w:pPr>
              <w:spacing w:after="40"/>
            </w:pPr>
            <w:r w:rsidRPr="6937BA70">
              <w:rPr>
                <w:sz w:val="19"/>
                <w:szCs w:val="19"/>
              </w:rPr>
              <w:t xml:space="preserve">2.2 Core team </w:t>
            </w:r>
          </w:p>
          <w:p w14:paraId="118C6A61" w14:textId="77777777" w:rsidR="000B72DA" w:rsidRDefault="000B72DA">
            <w:pPr>
              <w:spacing w:after="40"/>
            </w:pPr>
            <w:r w:rsidRPr="6937BA70">
              <w:rPr>
                <w:sz w:val="19"/>
                <w:szCs w:val="19"/>
              </w:rPr>
              <w:t>(Table B)</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52D9CCCD" w14:textId="77777777" w:rsidR="000B72DA" w:rsidRDefault="000B72DA">
            <w:pPr>
              <w:spacing w:after="40"/>
            </w:pPr>
            <w:r w:rsidRPr="6937BA70">
              <w:rPr>
                <w:sz w:val="19"/>
                <w:szCs w:val="19"/>
              </w:rPr>
              <w:t xml:space="preserve">Each of the four roles (questionnaire scripter, data analyst, qualitative researcher / FGD facilitator, report writer) scores on years of experience in that role: </w:t>
            </w:r>
          </w:p>
          <w:p w14:paraId="0892ABD8" w14:textId="77777777" w:rsidR="000B72DA" w:rsidRDefault="000B72DA">
            <w:pPr>
              <w:spacing w:after="40"/>
            </w:pPr>
            <w:r w:rsidRPr="6937BA70">
              <w:rPr>
                <w:sz w:val="19"/>
                <w:szCs w:val="19"/>
              </w:rPr>
              <w:t xml:space="preserve">3–4 years = 1 point; </w:t>
            </w:r>
          </w:p>
          <w:p w14:paraId="7DD72900" w14:textId="77777777" w:rsidR="000B72DA" w:rsidRDefault="000B72DA">
            <w:pPr>
              <w:spacing w:after="40"/>
            </w:pPr>
            <w:r w:rsidRPr="6937BA70">
              <w:rPr>
                <w:sz w:val="19"/>
                <w:szCs w:val="19"/>
              </w:rPr>
              <w:t xml:space="preserve">5 or more years = 2.5 points; </w:t>
            </w:r>
          </w:p>
          <w:p w14:paraId="424CD34B" w14:textId="77777777" w:rsidR="000B72DA" w:rsidRDefault="000B72DA">
            <w:pPr>
              <w:spacing w:after="40"/>
            </w:pPr>
            <w:r w:rsidRPr="6937BA70">
              <w:rPr>
                <w:sz w:val="19"/>
                <w:szCs w:val="19"/>
              </w:rPr>
              <w:t>less than 3 years or role not filled = 0. Points for the four roles added together.</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852CC79" w14:textId="77777777" w:rsidR="000B72DA" w:rsidRDefault="000B72DA">
            <w:pPr>
              <w:spacing w:after="40"/>
            </w:pPr>
            <w:r>
              <w:rPr>
                <w:sz w:val="19"/>
                <w:szCs w:val="19"/>
              </w:rPr>
              <w:t>10</w:t>
            </w:r>
          </w:p>
        </w:tc>
      </w:tr>
      <w:tr w:rsidR="000B72DA" w14:paraId="21AA48F7" w14:textId="77777777">
        <w:trPr>
          <w:cantSplit/>
        </w:trPr>
        <w:tc>
          <w:tcPr>
            <w:tcW w:w="902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7A5B7527" w14:textId="77777777" w:rsidR="000B72DA" w:rsidRDefault="000B72DA">
            <w:pPr>
              <w:spacing w:after="40"/>
              <w:rPr>
                <w:b/>
                <w:bCs/>
                <w:sz w:val="19"/>
                <w:szCs w:val="19"/>
              </w:rPr>
            </w:pPr>
            <w:r w:rsidRPr="2B97168D">
              <w:rPr>
                <w:b/>
                <w:bCs/>
                <w:sz w:val="19"/>
                <w:szCs w:val="19"/>
              </w:rPr>
              <w:t>3. Qualifications of the project team (25 points)</w:t>
            </w:r>
          </w:p>
        </w:tc>
      </w:tr>
      <w:tr w:rsidR="000B72DA" w14:paraId="11238B73" w14:textId="77777777">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1CBDDF82" w14:textId="77777777" w:rsidR="000B72DA" w:rsidRDefault="000B72DA">
            <w:pPr>
              <w:spacing w:after="40"/>
            </w:pPr>
            <w:r w:rsidRPr="6937BA70">
              <w:rPr>
                <w:sz w:val="19"/>
                <w:szCs w:val="19"/>
              </w:rPr>
              <w:t xml:space="preserve">3.1 Team leader </w:t>
            </w:r>
          </w:p>
          <w:p w14:paraId="3B344569" w14:textId="77777777" w:rsidR="000B72DA" w:rsidRDefault="000B72DA">
            <w:pPr>
              <w:spacing w:after="40"/>
            </w:pPr>
            <w:r w:rsidRPr="6937BA70">
              <w:rPr>
                <w:sz w:val="19"/>
                <w:szCs w:val="19"/>
              </w:rPr>
              <w:t>(1 person)</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5F57960C" w14:textId="77777777" w:rsidR="000B72DA" w:rsidRDefault="000B72DA">
            <w:pPr>
              <w:spacing w:after="40"/>
            </w:pPr>
            <w:r w:rsidRPr="6937BA70">
              <w:rPr>
                <w:sz w:val="19"/>
                <w:szCs w:val="19"/>
              </w:rPr>
              <w:t xml:space="preserve">Social Sciences-related field, Statistics, </w:t>
            </w:r>
            <w:r>
              <w:rPr>
                <w:sz w:val="19"/>
                <w:szCs w:val="19"/>
              </w:rPr>
              <w:t xml:space="preserve">Monitoring and Evaluation, </w:t>
            </w:r>
            <w:r w:rsidRPr="6937BA70">
              <w:rPr>
                <w:sz w:val="19"/>
                <w:szCs w:val="19"/>
              </w:rPr>
              <w:t>Development Studies, Demography, Economics or health-related field</w:t>
            </w:r>
          </w:p>
          <w:p w14:paraId="3E244072" w14:textId="77777777" w:rsidR="000B72DA" w:rsidRDefault="000B72DA">
            <w:pPr>
              <w:spacing w:after="40"/>
              <w:rPr>
                <w:sz w:val="19"/>
                <w:szCs w:val="19"/>
              </w:rPr>
            </w:pPr>
          </w:p>
          <w:p w14:paraId="0FC93972" w14:textId="77777777" w:rsidR="000B72DA" w:rsidRDefault="000B72DA">
            <w:pPr>
              <w:spacing w:after="40"/>
            </w:pPr>
            <w:r w:rsidRPr="6937BA70">
              <w:rPr>
                <w:sz w:val="19"/>
                <w:szCs w:val="19"/>
              </w:rPr>
              <w:t xml:space="preserve">Master's degree = </w:t>
            </w:r>
            <w:r>
              <w:rPr>
                <w:sz w:val="19"/>
                <w:szCs w:val="19"/>
              </w:rPr>
              <w:t>5</w:t>
            </w:r>
            <w:r w:rsidRPr="6937BA70">
              <w:rPr>
                <w:sz w:val="19"/>
                <w:szCs w:val="19"/>
              </w:rPr>
              <w:t xml:space="preserve"> points; doctoral degree = 1</w:t>
            </w:r>
            <w:r>
              <w:rPr>
                <w:sz w:val="19"/>
                <w:szCs w:val="19"/>
              </w:rPr>
              <w:t>0</w:t>
            </w:r>
            <w:r w:rsidRPr="6937BA70">
              <w:rPr>
                <w:sz w:val="19"/>
                <w:szCs w:val="19"/>
              </w:rPr>
              <w:t xml:space="preserve"> points; </w:t>
            </w:r>
          </w:p>
          <w:p w14:paraId="35AD90B3" w14:textId="77777777" w:rsidR="000B72DA" w:rsidRPr="003146BD" w:rsidRDefault="000B72DA">
            <w:pPr>
              <w:spacing w:after="40"/>
              <w:rPr>
                <w:sz w:val="19"/>
                <w:szCs w:val="19"/>
              </w:rPr>
            </w:pPr>
            <w:r w:rsidRPr="6937BA70">
              <w:rPr>
                <w:sz w:val="19"/>
                <w:szCs w:val="19"/>
              </w:rPr>
              <w:t>below master's degree = 0</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5E94E50A" w14:textId="77777777" w:rsidR="000B72DA" w:rsidRDefault="000B72DA">
            <w:pPr>
              <w:spacing w:after="40"/>
            </w:pPr>
            <w:r>
              <w:rPr>
                <w:sz w:val="19"/>
                <w:szCs w:val="19"/>
              </w:rPr>
              <w:t>10</w:t>
            </w:r>
          </w:p>
        </w:tc>
      </w:tr>
      <w:tr w:rsidR="000B72DA" w14:paraId="3A039DE5" w14:textId="77777777">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1BA973F3" w14:textId="77777777" w:rsidR="000B72DA" w:rsidRDefault="000B72DA">
            <w:pPr>
              <w:spacing w:after="40"/>
              <w:rPr>
                <w:sz w:val="19"/>
                <w:szCs w:val="19"/>
              </w:rPr>
            </w:pPr>
            <w:r>
              <w:rPr>
                <w:sz w:val="19"/>
                <w:szCs w:val="19"/>
              </w:rPr>
              <w:t xml:space="preserve">3.2 Core team </w:t>
            </w:r>
          </w:p>
          <w:p w14:paraId="4ED1FB75" w14:textId="77777777" w:rsidR="000B72DA" w:rsidRDefault="000B72DA">
            <w:pPr>
              <w:spacing w:after="40"/>
              <w:rPr>
                <w:sz w:val="19"/>
                <w:szCs w:val="19"/>
              </w:rPr>
            </w:pPr>
            <w:r>
              <w:rPr>
                <w:sz w:val="19"/>
                <w:szCs w:val="19"/>
              </w:rPr>
              <w:t>(at least 2 people from Table B, one of them the data analyst)</w:t>
            </w:r>
          </w:p>
          <w:p w14:paraId="68A88A99" w14:textId="77777777" w:rsidR="000B72DA" w:rsidRDefault="000B72DA">
            <w:pPr>
              <w:spacing w:after="40"/>
            </w:pP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24D9FA48" w14:textId="77777777" w:rsidR="000B72DA" w:rsidRDefault="000B72DA">
            <w:pPr>
              <w:spacing w:after="40"/>
            </w:pPr>
            <w:r w:rsidRPr="6937BA70">
              <w:rPr>
                <w:sz w:val="19"/>
                <w:szCs w:val="19"/>
              </w:rPr>
              <w:t xml:space="preserve">Social Sciences-related field, Statistics, Development Studies, Demography, Economics or health-related field </w:t>
            </w:r>
          </w:p>
          <w:p w14:paraId="596368CF" w14:textId="77777777" w:rsidR="000B72DA" w:rsidRDefault="000B72DA">
            <w:pPr>
              <w:spacing w:after="40"/>
              <w:rPr>
                <w:sz w:val="19"/>
                <w:szCs w:val="19"/>
              </w:rPr>
            </w:pPr>
          </w:p>
          <w:p w14:paraId="55B8A012" w14:textId="77777777" w:rsidR="000B72DA" w:rsidRPr="00852B3F" w:rsidRDefault="000B72DA">
            <w:pPr>
              <w:spacing w:after="40"/>
              <w:rPr>
                <w:sz w:val="19"/>
                <w:szCs w:val="19"/>
              </w:rPr>
            </w:pPr>
            <w:r w:rsidRPr="6937BA70">
              <w:rPr>
                <w:sz w:val="19"/>
                <w:szCs w:val="19"/>
              </w:rPr>
              <w:t xml:space="preserve">Honours degree = 5 points; master's degree or higher = 10 points; below honours degree = 0. </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26E1A855" w14:textId="77777777" w:rsidR="000B72DA" w:rsidRDefault="000B72DA">
            <w:pPr>
              <w:spacing w:after="40"/>
            </w:pPr>
            <w:r w:rsidRPr="6937BA70">
              <w:rPr>
                <w:sz w:val="19"/>
                <w:szCs w:val="19"/>
              </w:rPr>
              <w:t>10</w:t>
            </w:r>
          </w:p>
        </w:tc>
      </w:tr>
      <w:tr w:rsidR="000B72DA" w14:paraId="12D6C685" w14:textId="77777777">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37CD2BF0" w14:textId="77777777" w:rsidR="000B72DA" w:rsidRPr="00A95E73" w:rsidRDefault="000B72DA">
            <w:pPr>
              <w:spacing w:after="40"/>
              <w:rPr>
                <w:sz w:val="20"/>
                <w:szCs w:val="20"/>
              </w:rPr>
            </w:pPr>
            <w:r>
              <w:rPr>
                <w:sz w:val="19"/>
                <w:szCs w:val="19"/>
              </w:rPr>
              <w:t xml:space="preserve">3.3 </w:t>
            </w:r>
            <w:r w:rsidRPr="00A95E73">
              <w:rPr>
                <w:sz w:val="20"/>
                <w:szCs w:val="20"/>
              </w:rPr>
              <w:t xml:space="preserve">Fieldworkers, </w:t>
            </w:r>
          </w:p>
          <w:p w14:paraId="551B768B" w14:textId="77777777" w:rsidR="000B72DA" w:rsidRDefault="000B72DA">
            <w:pPr>
              <w:spacing w:after="40"/>
              <w:rPr>
                <w:sz w:val="19"/>
                <w:szCs w:val="19"/>
              </w:rPr>
            </w:pPr>
            <w:r w:rsidRPr="00A95E73">
              <w:rPr>
                <w:sz w:val="20"/>
                <w:szCs w:val="20"/>
              </w:rPr>
              <w:t>at least 2 from Table A</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99FA2F7" w14:textId="77777777" w:rsidR="000B72DA" w:rsidRPr="00852B3F" w:rsidRDefault="000B72DA">
            <w:pPr>
              <w:spacing w:after="40"/>
              <w:rPr>
                <w:sz w:val="19"/>
                <w:szCs w:val="19"/>
              </w:rPr>
            </w:pPr>
            <w:r w:rsidRPr="00852B3F">
              <w:rPr>
                <w:sz w:val="19"/>
                <w:szCs w:val="19"/>
              </w:rPr>
              <w:t>Fieldworkers; Matric and above= 5points</w:t>
            </w:r>
          </w:p>
          <w:p w14:paraId="1C3BA9DC" w14:textId="77777777" w:rsidR="000B72DA" w:rsidRPr="6937BA70" w:rsidRDefault="000B72DA">
            <w:pPr>
              <w:spacing w:after="40"/>
              <w:rPr>
                <w:sz w:val="19"/>
                <w:szCs w:val="19"/>
              </w:rPr>
            </w:pPr>
            <w:r w:rsidRPr="00852B3F">
              <w:rPr>
                <w:sz w:val="19"/>
                <w:szCs w:val="19"/>
              </w:rPr>
              <w:t xml:space="preserve">                       Below matric= 0points</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37F02561" w14:textId="77777777" w:rsidR="000B72DA" w:rsidRPr="6937BA70" w:rsidRDefault="000B72DA">
            <w:pPr>
              <w:spacing w:after="40"/>
              <w:rPr>
                <w:sz w:val="19"/>
                <w:szCs w:val="19"/>
              </w:rPr>
            </w:pPr>
            <w:r>
              <w:rPr>
                <w:sz w:val="19"/>
                <w:szCs w:val="19"/>
              </w:rPr>
              <w:t>5</w:t>
            </w:r>
          </w:p>
        </w:tc>
      </w:tr>
      <w:tr w:rsidR="000B72DA" w14:paraId="6236F65D" w14:textId="77777777">
        <w:trPr>
          <w:cantSplit/>
        </w:trPr>
        <w:tc>
          <w:tcPr>
            <w:tcW w:w="902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548A8C58" w14:textId="7039C455" w:rsidR="000B72DA" w:rsidRDefault="000B72DA">
            <w:pPr>
              <w:spacing w:after="40"/>
            </w:pPr>
            <w:r>
              <w:rPr>
                <w:b/>
                <w:bCs/>
                <w:sz w:val="19"/>
                <w:szCs w:val="19"/>
              </w:rPr>
              <w:t>4. Organisational track record (3</w:t>
            </w:r>
            <w:r w:rsidR="00407565">
              <w:rPr>
                <w:b/>
                <w:bCs/>
                <w:sz w:val="19"/>
                <w:szCs w:val="19"/>
              </w:rPr>
              <w:t>5</w:t>
            </w:r>
            <w:r>
              <w:rPr>
                <w:b/>
                <w:bCs/>
                <w:sz w:val="19"/>
                <w:szCs w:val="19"/>
              </w:rPr>
              <w:t xml:space="preserve"> points)</w:t>
            </w:r>
          </w:p>
        </w:tc>
      </w:tr>
      <w:tr w:rsidR="000B72DA" w14:paraId="27DBE1FC" w14:textId="77777777">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71964B4A" w14:textId="77777777" w:rsidR="000B72DA" w:rsidRDefault="000B72DA">
            <w:pPr>
              <w:spacing w:after="40"/>
            </w:pPr>
            <w:r>
              <w:rPr>
                <w:sz w:val="19"/>
                <w:szCs w:val="19"/>
              </w:rPr>
              <w:t>4.1 Reference letters</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2DD3393D" w14:textId="77777777" w:rsidR="000B72DA" w:rsidRDefault="000B72DA">
            <w:pPr>
              <w:spacing w:after="40"/>
            </w:pPr>
            <w:r>
              <w:rPr>
                <w:sz w:val="19"/>
                <w:szCs w:val="19"/>
              </w:rPr>
              <w:t>At least two valid reference letters for research or evaluation services, dated between 2018 and 2026, at least one of them for work completed in the past 36 months = 10 points; otherwise 0 (and 4.2 and 4.3 also score 0)</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B47AD9B" w14:textId="77777777" w:rsidR="000B72DA" w:rsidRDefault="000B72DA">
            <w:pPr>
              <w:spacing w:after="40"/>
            </w:pPr>
            <w:r>
              <w:rPr>
                <w:sz w:val="19"/>
                <w:szCs w:val="19"/>
              </w:rPr>
              <w:t>10</w:t>
            </w:r>
          </w:p>
        </w:tc>
      </w:tr>
      <w:tr w:rsidR="000B72DA" w14:paraId="136DDAD2" w14:textId="77777777">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39794FBF" w14:textId="77777777" w:rsidR="000B72DA" w:rsidRDefault="000B72DA">
            <w:pPr>
              <w:spacing w:after="40"/>
            </w:pPr>
            <w:r>
              <w:rPr>
                <w:sz w:val="19"/>
                <w:szCs w:val="19"/>
              </w:rPr>
              <w:t>4.2 CATI data collection</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DF52BFF" w14:textId="77777777" w:rsidR="000B72DA" w:rsidRDefault="000B72DA">
            <w:pPr>
              <w:spacing w:after="40"/>
              <w:rPr>
                <w:sz w:val="19"/>
                <w:szCs w:val="19"/>
              </w:rPr>
            </w:pPr>
            <w:r w:rsidRPr="6937BA70">
              <w:rPr>
                <w:sz w:val="19"/>
                <w:szCs w:val="19"/>
              </w:rPr>
              <w:t>At least one valid letter confirms that the service provider used telephonic interviews/CATI for data collection = 10 points</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1A5DF21" w14:textId="719FD878" w:rsidR="000B72DA" w:rsidRDefault="000B72DA">
            <w:pPr>
              <w:spacing w:after="40"/>
            </w:pPr>
            <w:r>
              <w:rPr>
                <w:sz w:val="19"/>
                <w:szCs w:val="19"/>
              </w:rPr>
              <w:t>1</w:t>
            </w:r>
            <w:r w:rsidR="00407565">
              <w:rPr>
                <w:sz w:val="19"/>
                <w:szCs w:val="19"/>
              </w:rPr>
              <w:t>5</w:t>
            </w:r>
          </w:p>
        </w:tc>
      </w:tr>
      <w:tr w:rsidR="000B72DA" w14:paraId="743AF0AF" w14:textId="77777777">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787057FE" w14:textId="77777777" w:rsidR="000B72DA" w:rsidRDefault="000B72DA">
            <w:pPr>
              <w:spacing w:after="40"/>
            </w:pPr>
            <w:r>
              <w:rPr>
                <w:sz w:val="19"/>
                <w:szCs w:val="19"/>
              </w:rPr>
              <w:t>4.3 Tracer or labour market research</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8ECA3D6" w14:textId="77777777" w:rsidR="000B72DA" w:rsidRDefault="000B72DA">
            <w:pPr>
              <w:spacing w:after="40"/>
            </w:pPr>
            <w:r>
              <w:rPr>
                <w:sz w:val="19"/>
                <w:szCs w:val="19"/>
              </w:rPr>
              <w:t>At least one valid letter confirms a tracer study, evaluation, labour market or SETA research = 10 points</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9560641" w14:textId="77777777" w:rsidR="000B72DA" w:rsidRDefault="000B72DA">
            <w:pPr>
              <w:spacing w:after="40"/>
            </w:pPr>
            <w:r>
              <w:rPr>
                <w:sz w:val="19"/>
                <w:szCs w:val="19"/>
              </w:rPr>
              <w:t>10</w:t>
            </w:r>
          </w:p>
        </w:tc>
      </w:tr>
      <w:tr w:rsidR="000B72DA" w14:paraId="510D0434" w14:textId="77777777">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14305A32" w14:textId="77777777" w:rsidR="000B72DA" w:rsidRDefault="000B72DA">
            <w:pPr>
              <w:spacing w:after="40"/>
            </w:pPr>
            <w:r>
              <w:rPr>
                <w:b/>
                <w:bCs/>
                <w:sz w:val="19"/>
                <w:szCs w:val="19"/>
              </w:rPr>
              <w:t>Total</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1E00E3F1" w14:textId="77777777" w:rsidR="000B72DA" w:rsidRDefault="000B72DA">
            <w:pPr>
              <w:spacing w:after="40"/>
              <w:rPr>
                <w:b/>
                <w:bCs/>
                <w:sz w:val="19"/>
                <w:szCs w:val="19"/>
              </w:rPr>
            </w:pPr>
            <w:r w:rsidRPr="5EF1AB5B">
              <w:rPr>
                <w:b/>
                <w:bCs/>
                <w:sz w:val="19"/>
                <w:szCs w:val="19"/>
              </w:rPr>
              <w:t>Minimum 80</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23355BBC" w14:textId="77777777" w:rsidR="000B72DA" w:rsidRDefault="000B72DA">
            <w:pPr>
              <w:spacing w:after="40"/>
            </w:pPr>
            <w:r>
              <w:rPr>
                <w:b/>
                <w:bCs/>
                <w:sz w:val="19"/>
                <w:szCs w:val="19"/>
              </w:rPr>
              <w:t>100</w:t>
            </w:r>
          </w:p>
        </w:tc>
      </w:tr>
      <w:bookmarkEnd w:id="28"/>
    </w:tbl>
    <w:p w14:paraId="1C678FD2" w14:textId="77777777" w:rsidR="001A49D9" w:rsidRDefault="001A49D9" w:rsidP="001A49D9">
      <w:pPr>
        <w:spacing w:after="80"/>
      </w:pPr>
    </w:p>
    <w:p w14:paraId="4C052BE0" w14:textId="77777777" w:rsidR="001A49D9" w:rsidRDefault="001A49D9" w:rsidP="001A49D9">
      <w:pPr>
        <w:spacing w:line="276" w:lineRule="auto"/>
        <w:jc w:val="both"/>
      </w:pPr>
      <w:bookmarkStart w:id="29" w:name="_Hlk244120592"/>
      <w:r w:rsidRPr="6937BA70">
        <w:rPr>
          <w:b/>
          <w:bCs/>
        </w:rPr>
        <w:t>Qualifications:</w:t>
      </w:r>
      <w:r>
        <w:t xml:space="preserve"> certified copies are required, with certification not older than six months. International qualifications must be verified by SAQA, with a copy of the verification letter. Missing qualifications/uncertified/older than 6months certified qualifications score 0.</w:t>
      </w:r>
    </w:p>
    <w:p w14:paraId="7D71203D" w14:textId="77777777" w:rsidR="001A49D9" w:rsidRDefault="001A49D9" w:rsidP="001A49D9">
      <w:pPr>
        <w:spacing w:line="276" w:lineRule="auto"/>
        <w:jc w:val="both"/>
      </w:pPr>
      <w:r w:rsidRPr="6937BA70">
        <w:rPr>
          <w:b/>
          <w:bCs/>
        </w:rPr>
        <w:lastRenderedPageBreak/>
        <w:t>Reference letters</w:t>
      </w:r>
      <w:r>
        <w:t xml:space="preserve"> are valid only if they are on the client's letterhead, dated and signed, name the specific study undertaken, and state the signatory's organisation, position and contact details (including an e-mail address). HWSETA may contact referees: a letter is invalid if the referee does not respond within five working days or does not confirm it. R</w:t>
      </w:r>
      <w:r w:rsidRPr="000F33E6">
        <w:t>eferences must be contactable and may be verified</w:t>
      </w:r>
      <w:r>
        <w:t>.</w:t>
      </w:r>
    </w:p>
    <w:p w14:paraId="77EECBA1" w14:textId="77777777" w:rsidR="001A49D9" w:rsidRDefault="001A49D9" w:rsidP="001A49D9">
      <w:pPr>
        <w:spacing w:line="276" w:lineRule="auto"/>
        <w:jc w:val="both"/>
      </w:pPr>
      <w:r>
        <w:rPr>
          <w:b/>
          <w:bCs/>
        </w:rPr>
        <w:t>Team tables A-C</w:t>
      </w:r>
      <w:r>
        <w:t xml:space="preserve"> must be copied into the proposal and completed, with a CV attached for every person listed. A table that is missing or incomplete scores 0 for the related criterion. Listed team members may not be replaced after submission without HWSETA's written approval.</w:t>
      </w:r>
    </w:p>
    <w:p w14:paraId="1F06C8EA" w14:textId="77777777" w:rsidR="001A49D9" w:rsidRDefault="001A49D9" w:rsidP="001A49D9">
      <w:pPr>
        <w:keepNext/>
        <w:spacing w:before="120" w:after="80"/>
      </w:pPr>
      <w:r>
        <w:rPr>
          <w:b/>
          <w:bCs/>
          <w:i/>
          <w:iCs/>
          <w:color w:val="555555"/>
          <w:sz w:val="18"/>
          <w:szCs w:val="18"/>
        </w:rPr>
        <w:t>Table A: Fieldworkers / CATI operators (at least three)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1600"/>
        <w:gridCol w:w="2826"/>
        <w:gridCol w:w="2200"/>
      </w:tblGrid>
      <w:tr w:rsidR="001A49D9" w14:paraId="2B7E6BAE" w14:textId="77777777">
        <w:trPr>
          <w:cantSplit/>
          <w:tblHeader/>
        </w:trPr>
        <w:tc>
          <w:tcPr>
            <w:tcW w:w="24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6256825C" w14:textId="77777777" w:rsidR="001A49D9" w:rsidRDefault="001A49D9">
            <w:pPr>
              <w:spacing w:after="40"/>
            </w:pPr>
            <w:r>
              <w:rPr>
                <w:b/>
                <w:bCs/>
                <w:color w:val="FFFFFF"/>
                <w:sz w:val="19"/>
                <w:szCs w:val="19"/>
              </w:rPr>
              <w:t>Name and surname</w:t>
            </w:r>
          </w:p>
        </w:tc>
        <w:tc>
          <w:tcPr>
            <w:tcW w:w="16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2BD3FCF5" w14:textId="77777777" w:rsidR="001A49D9" w:rsidRDefault="001A49D9">
            <w:pPr>
              <w:spacing w:after="40"/>
            </w:pPr>
            <w:r>
              <w:rPr>
                <w:b/>
                <w:bCs/>
                <w:color w:val="FFFFFF"/>
                <w:sz w:val="19"/>
                <w:szCs w:val="19"/>
              </w:rPr>
              <w:t>Title</w:t>
            </w:r>
          </w:p>
        </w:tc>
        <w:tc>
          <w:tcPr>
            <w:tcW w:w="2826"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7E9C0E4E" w14:textId="77777777" w:rsidR="001A49D9" w:rsidRDefault="001A49D9">
            <w:pPr>
              <w:spacing w:after="40"/>
            </w:pPr>
            <w:r>
              <w:rPr>
                <w:b/>
                <w:bCs/>
                <w:color w:val="FFFFFF"/>
                <w:sz w:val="19"/>
                <w:szCs w:val="19"/>
              </w:rPr>
              <w:t>Official languages spoken fluently</w:t>
            </w:r>
          </w:p>
        </w:tc>
        <w:tc>
          <w:tcPr>
            <w:tcW w:w="22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43DDB53B" w14:textId="77777777" w:rsidR="001A49D9" w:rsidRDefault="001A49D9">
            <w:pPr>
              <w:spacing w:after="40"/>
            </w:pPr>
            <w:r>
              <w:rPr>
                <w:b/>
                <w:bCs/>
                <w:color w:val="FFFFFF"/>
                <w:sz w:val="19"/>
                <w:szCs w:val="19"/>
              </w:rPr>
              <w:t>Years of CATI experience</w:t>
            </w:r>
          </w:p>
        </w:tc>
      </w:tr>
      <w:tr w:rsidR="001A49D9" w14:paraId="0BC4280C" w14:textId="77777777">
        <w:trPr>
          <w:cantSplit/>
        </w:trPr>
        <w:tc>
          <w:tcPr>
            <w:tcW w:w="2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BF5C47C" w14:textId="77777777" w:rsidR="001A49D9" w:rsidRDefault="001A49D9">
            <w:pPr>
              <w:spacing w:after="40"/>
            </w:pPr>
          </w:p>
        </w:tc>
        <w:tc>
          <w:tcPr>
            <w:tcW w:w="16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E7F8D76" w14:textId="77777777" w:rsidR="001A49D9" w:rsidRDefault="001A49D9">
            <w:pPr>
              <w:spacing w:after="40"/>
            </w:pPr>
          </w:p>
        </w:tc>
        <w:tc>
          <w:tcPr>
            <w:tcW w:w="28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E629520" w14:textId="77777777" w:rsidR="001A49D9" w:rsidRDefault="001A49D9">
            <w:pPr>
              <w:spacing w:after="40"/>
            </w:pP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6FFBB60" w14:textId="77777777" w:rsidR="001A49D9" w:rsidRDefault="001A49D9">
            <w:pPr>
              <w:spacing w:after="40"/>
            </w:pPr>
          </w:p>
        </w:tc>
      </w:tr>
      <w:tr w:rsidR="001A49D9" w14:paraId="23E4E2E1" w14:textId="77777777">
        <w:trPr>
          <w:cantSplit/>
        </w:trPr>
        <w:tc>
          <w:tcPr>
            <w:tcW w:w="2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F41037C" w14:textId="77777777" w:rsidR="001A49D9" w:rsidRDefault="001A49D9">
            <w:pPr>
              <w:spacing w:after="40"/>
            </w:pPr>
          </w:p>
        </w:tc>
        <w:tc>
          <w:tcPr>
            <w:tcW w:w="16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C2FB5E9" w14:textId="77777777" w:rsidR="001A49D9" w:rsidRDefault="001A49D9">
            <w:pPr>
              <w:spacing w:after="40"/>
            </w:pPr>
          </w:p>
        </w:tc>
        <w:tc>
          <w:tcPr>
            <w:tcW w:w="28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D62B43D" w14:textId="77777777" w:rsidR="001A49D9" w:rsidRDefault="001A49D9">
            <w:pPr>
              <w:spacing w:after="40"/>
            </w:pP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EA96718" w14:textId="77777777" w:rsidR="001A49D9" w:rsidRDefault="001A49D9">
            <w:pPr>
              <w:spacing w:after="40"/>
            </w:pPr>
          </w:p>
        </w:tc>
      </w:tr>
      <w:tr w:rsidR="001A49D9" w14:paraId="2580A4C0" w14:textId="77777777">
        <w:trPr>
          <w:cantSplit/>
        </w:trPr>
        <w:tc>
          <w:tcPr>
            <w:tcW w:w="2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EE09F71" w14:textId="77777777" w:rsidR="001A49D9" w:rsidRDefault="001A49D9">
            <w:pPr>
              <w:spacing w:after="40"/>
            </w:pPr>
          </w:p>
        </w:tc>
        <w:tc>
          <w:tcPr>
            <w:tcW w:w="16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A517364" w14:textId="77777777" w:rsidR="001A49D9" w:rsidRDefault="001A49D9">
            <w:pPr>
              <w:spacing w:after="40"/>
            </w:pPr>
          </w:p>
        </w:tc>
        <w:tc>
          <w:tcPr>
            <w:tcW w:w="28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1C485CB" w14:textId="77777777" w:rsidR="001A49D9" w:rsidRDefault="001A49D9">
            <w:pPr>
              <w:spacing w:after="40"/>
            </w:pP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B4D74A5" w14:textId="77777777" w:rsidR="001A49D9" w:rsidRDefault="001A49D9">
            <w:pPr>
              <w:spacing w:after="40"/>
            </w:pPr>
          </w:p>
        </w:tc>
      </w:tr>
    </w:tbl>
    <w:p w14:paraId="533D262D" w14:textId="77777777" w:rsidR="001A49D9" w:rsidRDefault="001A49D9" w:rsidP="001A49D9">
      <w:pPr>
        <w:spacing w:after="80"/>
      </w:pPr>
    </w:p>
    <w:p w14:paraId="6BEE70AD" w14:textId="77777777" w:rsidR="001A49D9" w:rsidRDefault="001A49D9" w:rsidP="001A49D9">
      <w:pPr>
        <w:keepNext/>
        <w:spacing w:before="120" w:after="80"/>
      </w:pPr>
      <w:r>
        <w:rPr>
          <w:b/>
          <w:bCs/>
          <w:i/>
          <w:iCs/>
          <w:color w:val="555555"/>
          <w:sz w:val="18"/>
          <w:szCs w:val="18"/>
        </w:rPr>
        <w:t>Table B: Team leader and core team</w:t>
      </w:r>
    </w:p>
    <w:tbl>
      <w:tblPr>
        <w:tblW w:w="7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200"/>
        <w:gridCol w:w="1491"/>
        <w:gridCol w:w="1835"/>
      </w:tblGrid>
      <w:tr w:rsidR="001A49D9" w14:paraId="1F4106D4" w14:textId="77777777">
        <w:trPr>
          <w:cantSplit/>
          <w:tblHeader/>
        </w:trPr>
        <w:tc>
          <w:tcPr>
            <w:tcW w:w="24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35657F01" w14:textId="77777777" w:rsidR="001A49D9" w:rsidRDefault="001A49D9">
            <w:pPr>
              <w:spacing w:after="40"/>
            </w:pPr>
            <w:r>
              <w:rPr>
                <w:b/>
                <w:bCs/>
                <w:color w:val="FFFFFF"/>
                <w:sz w:val="19"/>
                <w:szCs w:val="19"/>
              </w:rPr>
              <w:t>Role</w:t>
            </w:r>
          </w:p>
        </w:tc>
        <w:tc>
          <w:tcPr>
            <w:tcW w:w="22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11C62168" w14:textId="77777777" w:rsidR="001A49D9" w:rsidRDefault="001A49D9">
            <w:pPr>
              <w:spacing w:after="40"/>
            </w:pPr>
            <w:r>
              <w:rPr>
                <w:b/>
                <w:bCs/>
                <w:color w:val="FFFFFF"/>
                <w:sz w:val="19"/>
                <w:szCs w:val="19"/>
              </w:rPr>
              <w:t>Name and surname</w:t>
            </w:r>
          </w:p>
        </w:tc>
        <w:tc>
          <w:tcPr>
            <w:tcW w:w="1491"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78FC56AA" w14:textId="77777777" w:rsidR="001A49D9" w:rsidRDefault="001A49D9">
            <w:pPr>
              <w:spacing w:after="40"/>
            </w:pPr>
            <w:r>
              <w:rPr>
                <w:b/>
                <w:bCs/>
                <w:color w:val="FFFFFF"/>
                <w:sz w:val="19"/>
                <w:szCs w:val="19"/>
              </w:rPr>
              <w:t>Highest qualification</w:t>
            </w:r>
          </w:p>
        </w:tc>
        <w:tc>
          <w:tcPr>
            <w:tcW w:w="1835"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0395A754" w14:textId="77777777" w:rsidR="001A49D9" w:rsidRDefault="001A49D9">
            <w:pPr>
              <w:spacing w:after="40"/>
            </w:pPr>
            <w:r>
              <w:rPr>
                <w:b/>
                <w:bCs/>
                <w:color w:val="FFFFFF"/>
                <w:sz w:val="19"/>
                <w:szCs w:val="19"/>
              </w:rPr>
              <w:t>Years in this role</w:t>
            </w:r>
          </w:p>
        </w:tc>
      </w:tr>
      <w:tr w:rsidR="001A49D9" w14:paraId="521F7FE3" w14:textId="77777777">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1CAFA72B" w14:textId="77777777" w:rsidR="001A49D9" w:rsidRDefault="001A49D9">
            <w:pPr>
              <w:spacing w:after="40"/>
            </w:pPr>
            <w:r>
              <w:rPr>
                <w:sz w:val="19"/>
                <w:szCs w:val="19"/>
              </w:rPr>
              <w:t>Team leader</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9ACE049" w14:textId="77777777" w:rsidR="001A49D9" w:rsidRDefault="001A49D9">
            <w:pPr>
              <w:spacing w:after="40"/>
            </w:pPr>
          </w:p>
        </w:tc>
        <w:tc>
          <w:tcPr>
            <w:tcW w:w="1491"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82504D2" w14:textId="77777777" w:rsidR="001A49D9" w:rsidRDefault="001A49D9">
            <w:pPr>
              <w:spacing w:after="40"/>
            </w:pPr>
          </w:p>
        </w:tc>
        <w:tc>
          <w:tcPr>
            <w:tcW w:w="1835"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F36BDE2" w14:textId="77777777" w:rsidR="001A49D9" w:rsidRDefault="001A49D9">
            <w:pPr>
              <w:spacing w:after="40"/>
            </w:pPr>
          </w:p>
        </w:tc>
      </w:tr>
      <w:tr w:rsidR="001A49D9" w14:paraId="5164806C" w14:textId="77777777">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1D79F9D0" w14:textId="77777777" w:rsidR="001A49D9" w:rsidRDefault="001A49D9">
            <w:pPr>
              <w:spacing w:after="40"/>
            </w:pPr>
            <w:r>
              <w:rPr>
                <w:sz w:val="19"/>
                <w:szCs w:val="19"/>
              </w:rPr>
              <w:t>Questionnaire scripter</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B716BF0" w14:textId="77777777" w:rsidR="001A49D9" w:rsidRDefault="001A49D9">
            <w:pPr>
              <w:spacing w:after="40"/>
            </w:pPr>
          </w:p>
        </w:tc>
        <w:tc>
          <w:tcPr>
            <w:tcW w:w="1491"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946CC0C" w14:textId="77777777" w:rsidR="001A49D9" w:rsidRDefault="001A49D9">
            <w:pPr>
              <w:spacing w:after="40"/>
            </w:pPr>
          </w:p>
        </w:tc>
        <w:tc>
          <w:tcPr>
            <w:tcW w:w="1835"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C0EDDEC" w14:textId="77777777" w:rsidR="001A49D9" w:rsidRDefault="001A49D9">
            <w:pPr>
              <w:spacing w:after="40"/>
            </w:pPr>
          </w:p>
        </w:tc>
      </w:tr>
      <w:tr w:rsidR="001A49D9" w14:paraId="2BF06B48" w14:textId="77777777">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179F9956" w14:textId="77777777" w:rsidR="001A49D9" w:rsidRDefault="001A49D9">
            <w:pPr>
              <w:spacing w:after="40"/>
            </w:pPr>
            <w:r>
              <w:rPr>
                <w:sz w:val="19"/>
                <w:szCs w:val="19"/>
              </w:rPr>
              <w:t>Data analyst</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0CA3382" w14:textId="77777777" w:rsidR="001A49D9" w:rsidRDefault="001A49D9">
            <w:pPr>
              <w:spacing w:after="40"/>
            </w:pPr>
          </w:p>
        </w:tc>
        <w:tc>
          <w:tcPr>
            <w:tcW w:w="1491"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826F611" w14:textId="77777777" w:rsidR="001A49D9" w:rsidRDefault="001A49D9">
            <w:pPr>
              <w:spacing w:after="40"/>
            </w:pPr>
          </w:p>
        </w:tc>
        <w:tc>
          <w:tcPr>
            <w:tcW w:w="1835"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9BABCF9" w14:textId="77777777" w:rsidR="001A49D9" w:rsidRDefault="001A49D9">
            <w:pPr>
              <w:spacing w:after="40"/>
            </w:pPr>
          </w:p>
        </w:tc>
      </w:tr>
      <w:tr w:rsidR="001A49D9" w14:paraId="42C8DE1E" w14:textId="77777777">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4150864B" w14:textId="77777777" w:rsidR="001A49D9" w:rsidRDefault="001A49D9">
            <w:pPr>
              <w:spacing w:after="40"/>
            </w:pPr>
            <w:r>
              <w:rPr>
                <w:sz w:val="19"/>
                <w:szCs w:val="19"/>
              </w:rPr>
              <w:t>Qualitative researcher / FGD facilitator</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93CBC9E" w14:textId="77777777" w:rsidR="001A49D9" w:rsidRDefault="001A49D9">
            <w:pPr>
              <w:spacing w:after="40"/>
            </w:pPr>
          </w:p>
        </w:tc>
        <w:tc>
          <w:tcPr>
            <w:tcW w:w="1491"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A1CDD47" w14:textId="77777777" w:rsidR="001A49D9" w:rsidRDefault="001A49D9">
            <w:pPr>
              <w:spacing w:after="40"/>
            </w:pPr>
          </w:p>
        </w:tc>
        <w:tc>
          <w:tcPr>
            <w:tcW w:w="1835"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061CB82" w14:textId="77777777" w:rsidR="001A49D9" w:rsidRDefault="001A49D9">
            <w:pPr>
              <w:spacing w:after="40"/>
            </w:pPr>
          </w:p>
        </w:tc>
      </w:tr>
      <w:tr w:rsidR="001A49D9" w14:paraId="2A6DFF0A" w14:textId="77777777">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2EFDFEF7" w14:textId="77777777" w:rsidR="001A49D9" w:rsidRDefault="001A49D9">
            <w:pPr>
              <w:spacing w:after="40"/>
            </w:pPr>
            <w:r>
              <w:rPr>
                <w:sz w:val="19"/>
                <w:szCs w:val="19"/>
              </w:rPr>
              <w:t>Report writer</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12B1854" w14:textId="77777777" w:rsidR="001A49D9" w:rsidRDefault="001A49D9">
            <w:pPr>
              <w:spacing w:after="40"/>
            </w:pPr>
          </w:p>
        </w:tc>
        <w:tc>
          <w:tcPr>
            <w:tcW w:w="1491"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D513D1C" w14:textId="77777777" w:rsidR="001A49D9" w:rsidRDefault="001A49D9">
            <w:pPr>
              <w:spacing w:after="40"/>
            </w:pPr>
          </w:p>
        </w:tc>
        <w:tc>
          <w:tcPr>
            <w:tcW w:w="1835"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0A238E8" w14:textId="77777777" w:rsidR="001A49D9" w:rsidRDefault="001A49D9">
            <w:pPr>
              <w:spacing w:after="40"/>
            </w:pPr>
          </w:p>
        </w:tc>
      </w:tr>
    </w:tbl>
    <w:p w14:paraId="58DDE58B" w14:textId="77777777" w:rsidR="001A49D9" w:rsidRDefault="001A49D9" w:rsidP="001A49D9">
      <w:pPr>
        <w:spacing w:after="80"/>
      </w:pPr>
    </w:p>
    <w:p w14:paraId="53BBE734" w14:textId="77777777" w:rsidR="001A49D9" w:rsidRDefault="001A49D9" w:rsidP="001A49D9">
      <w:pPr>
        <w:spacing w:line="276" w:lineRule="auto"/>
        <w:jc w:val="both"/>
      </w:pPr>
      <w:r>
        <w:rPr>
          <w:b/>
          <w:bCs/>
        </w:rPr>
        <w:t>Table C: projects undertaken by the team leader.</w:t>
      </w:r>
      <w:r>
        <w:t xml:space="preserve"> List up to ten research or evaluation projects completed between 2018 and 2026 in which the team leader took part, starting with the most recent. For each project give the type of study (tracer, impact, evaluation, survey or other), the methods used (e.g. CATI, FGDs, interviews), the team leader's role (lead or team member), and a contactable reference (name, telephone and e-mail). A project counts towards criterion 2.1 only if every column is completed, including a contactable reference, and the project also appears in the team leader's CV. HWSETA may contact the references listed.</w:t>
      </w:r>
    </w:p>
    <w:p w14:paraId="6AA18A55" w14:textId="77777777" w:rsidR="001A49D9" w:rsidRDefault="001A49D9" w:rsidP="001A49D9">
      <w:pPr>
        <w:keepNext/>
        <w:spacing w:before="120" w:after="80"/>
      </w:pPr>
      <w:r>
        <w:rPr>
          <w:b/>
          <w:bCs/>
          <w:i/>
          <w:iCs/>
          <w:color w:val="555555"/>
          <w:sz w:val="18"/>
          <w:szCs w:val="18"/>
        </w:rPr>
        <w:t>Table C: Projects undertaken by the team leader (2018–2026, maximum ten)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
        <w:gridCol w:w="1899"/>
        <w:gridCol w:w="1399"/>
        <w:gridCol w:w="700"/>
        <w:gridCol w:w="1199"/>
        <w:gridCol w:w="1250"/>
        <w:gridCol w:w="1003"/>
        <w:gridCol w:w="1226"/>
      </w:tblGrid>
      <w:tr w:rsidR="001A49D9" w14:paraId="3973BFFF" w14:textId="77777777">
        <w:trPr>
          <w:cantSplit/>
          <w:tblHeader/>
        </w:trPr>
        <w:tc>
          <w:tcPr>
            <w:tcW w:w="35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5244D3EB" w14:textId="77777777" w:rsidR="001A49D9" w:rsidRDefault="001A49D9">
            <w:pPr>
              <w:spacing w:after="40"/>
            </w:pPr>
            <w:r>
              <w:rPr>
                <w:b/>
                <w:bCs/>
                <w:color w:val="FFFFFF"/>
                <w:sz w:val="19"/>
                <w:szCs w:val="19"/>
              </w:rPr>
              <w:t>#</w:t>
            </w:r>
          </w:p>
        </w:tc>
        <w:tc>
          <w:tcPr>
            <w:tcW w:w="19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3582AD92" w14:textId="77777777" w:rsidR="001A49D9" w:rsidRDefault="001A49D9">
            <w:pPr>
              <w:spacing w:after="40"/>
            </w:pPr>
            <w:r>
              <w:rPr>
                <w:b/>
                <w:bCs/>
                <w:color w:val="FFFFFF"/>
                <w:sz w:val="19"/>
                <w:szCs w:val="19"/>
              </w:rPr>
              <w:t>Project title</w:t>
            </w:r>
          </w:p>
        </w:tc>
        <w:tc>
          <w:tcPr>
            <w:tcW w:w="14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714993A7" w14:textId="77777777" w:rsidR="001A49D9" w:rsidRDefault="001A49D9">
            <w:pPr>
              <w:spacing w:after="40"/>
            </w:pPr>
            <w:r>
              <w:rPr>
                <w:b/>
                <w:bCs/>
                <w:color w:val="FFFFFF"/>
                <w:sz w:val="19"/>
                <w:szCs w:val="19"/>
              </w:rPr>
              <w:t>Client</w:t>
            </w:r>
          </w:p>
        </w:tc>
        <w:tc>
          <w:tcPr>
            <w:tcW w:w="7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2EB250CD" w14:textId="77777777" w:rsidR="001A49D9" w:rsidRDefault="001A49D9">
            <w:pPr>
              <w:spacing w:after="40"/>
            </w:pPr>
            <w:r>
              <w:rPr>
                <w:b/>
                <w:bCs/>
                <w:color w:val="FFFFFF"/>
                <w:sz w:val="19"/>
                <w:szCs w:val="19"/>
              </w:rPr>
              <w:t>Year</w:t>
            </w:r>
          </w:p>
        </w:tc>
        <w:tc>
          <w:tcPr>
            <w:tcW w:w="12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09D287F1" w14:textId="77777777" w:rsidR="001A49D9" w:rsidRDefault="001A49D9">
            <w:pPr>
              <w:spacing w:after="40"/>
            </w:pPr>
            <w:r>
              <w:rPr>
                <w:b/>
                <w:bCs/>
                <w:color w:val="FFFFFF"/>
                <w:sz w:val="19"/>
                <w:szCs w:val="19"/>
              </w:rPr>
              <w:t>Type of study</w:t>
            </w:r>
          </w:p>
        </w:tc>
        <w:tc>
          <w:tcPr>
            <w:tcW w:w="125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6CB5D641" w14:textId="77777777" w:rsidR="001A49D9" w:rsidRDefault="001A49D9">
            <w:pPr>
              <w:spacing w:after="40"/>
            </w:pPr>
            <w:r>
              <w:rPr>
                <w:b/>
                <w:bCs/>
                <w:color w:val="FFFFFF"/>
                <w:sz w:val="19"/>
                <w:szCs w:val="19"/>
              </w:rPr>
              <w:t>Methods used</w:t>
            </w:r>
          </w:p>
        </w:tc>
        <w:tc>
          <w:tcPr>
            <w:tcW w:w="10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16E9742D" w14:textId="77777777" w:rsidR="001A49D9" w:rsidRPr="001A424C" w:rsidRDefault="001A49D9">
            <w:pPr>
              <w:spacing w:after="40"/>
              <w:rPr>
                <w:b/>
                <w:bCs/>
              </w:rPr>
            </w:pPr>
            <w:r w:rsidRPr="001A424C">
              <w:rPr>
                <w:b/>
                <w:bCs/>
                <w:color w:val="FFFFFF" w:themeColor="background1"/>
              </w:rPr>
              <w:t>Sample size</w:t>
            </w:r>
          </w:p>
        </w:tc>
        <w:tc>
          <w:tcPr>
            <w:tcW w:w="1226"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151A9FDE" w14:textId="77777777" w:rsidR="001A49D9" w:rsidRDefault="001A49D9">
            <w:pPr>
              <w:spacing w:after="40"/>
            </w:pPr>
            <w:r>
              <w:rPr>
                <w:b/>
                <w:bCs/>
                <w:color w:val="FFFFFF"/>
                <w:sz w:val="19"/>
                <w:szCs w:val="19"/>
              </w:rPr>
              <w:t>Reference</w:t>
            </w:r>
          </w:p>
        </w:tc>
      </w:tr>
      <w:tr w:rsidR="001A49D9" w14:paraId="0FEA9E35" w14:textId="77777777">
        <w:trPr>
          <w:cantSplit/>
        </w:trPr>
        <w:tc>
          <w:tcPr>
            <w:tcW w:w="3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89963E4" w14:textId="77777777" w:rsidR="001A49D9" w:rsidRDefault="001A49D9">
            <w:pPr>
              <w:spacing w:after="40"/>
            </w:pPr>
            <w:r>
              <w:rPr>
                <w:sz w:val="19"/>
                <w:szCs w:val="19"/>
              </w:rPr>
              <w:t>1</w:t>
            </w: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F99FBE5" w14:textId="77777777" w:rsidR="001A49D9" w:rsidRDefault="001A49D9">
            <w:pPr>
              <w:spacing w:after="40"/>
            </w:pPr>
          </w:p>
        </w:tc>
        <w:tc>
          <w:tcPr>
            <w:tcW w:w="1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1614067" w14:textId="77777777" w:rsidR="001A49D9" w:rsidRDefault="001A49D9">
            <w:pPr>
              <w:spacing w:after="40"/>
            </w:pPr>
          </w:p>
        </w:tc>
        <w:tc>
          <w:tcPr>
            <w:tcW w:w="7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AF0A2CF" w14:textId="77777777" w:rsidR="001A49D9" w:rsidRDefault="001A49D9">
            <w:pPr>
              <w:spacing w:after="40"/>
            </w:pPr>
          </w:p>
        </w:tc>
        <w:tc>
          <w:tcPr>
            <w:tcW w:w="1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CA2AE8C" w14:textId="77777777" w:rsidR="001A49D9" w:rsidRDefault="001A49D9">
            <w:pPr>
              <w:spacing w:after="40"/>
            </w:pPr>
          </w:p>
        </w:tc>
        <w:tc>
          <w:tcPr>
            <w:tcW w:w="12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80F1869" w14:textId="77777777" w:rsidR="001A49D9" w:rsidRDefault="001A49D9">
            <w:pPr>
              <w:spacing w:after="40"/>
            </w:pPr>
          </w:p>
        </w:tc>
        <w:tc>
          <w:tcPr>
            <w:tcW w:w="10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6284F09" w14:textId="77777777" w:rsidR="001A49D9" w:rsidRDefault="001A49D9">
            <w:pPr>
              <w:spacing w:after="40"/>
            </w:pPr>
          </w:p>
        </w:tc>
        <w:tc>
          <w:tcPr>
            <w:tcW w:w="12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36CCC68" w14:textId="77777777" w:rsidR="001A49D9" w:rsidRDefault="001A49D9">
            <w:pPr>
              <w:spacing w:after="40"/>
            </w:pPr>
          </w:p>
        </w:tc>
      </w:tr>
      <w:tr w:rsidR="001A49D9" w14:paraId="118DFF38" w14:textId="77777777">
        <w:trPr>
          <w:cantSplit/>
        </w:trPr>
        <w:tc>
          <w:tcPr>
            <w:tcW w:w="3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6C4045D" w14:textId="77777777" w:rsidR="001A49D9" w:rsidRDefault="001A49D9">
            <w:pPr>
              <w:spacing w:after="40"/>
            </w:pPr>
            <w:r>
              <w:rPr>
                <w:sz w:val="19"/>
                <w:szCs w:val="19"/>
              </w:rPr>
              <w:t>2</w:t>
            </w: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8E8249A" w14:textId="77777777" w:rsidR="001A49D9" w:rsidRDefault="001A49D9">
            <w:pPr>
              <w:spacing w:after="40"/>
            </w:pPr>
          </w:p>
        </w:tc>
        <w:tc>
          <w:tcPr>
            <w:tcW w:w="1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CD0DFFF" w14:textId="77777777" w:rsidR="001A49D9" w:rsidRDefault="001A49D9">
            <w:pPr>
              <w:spacing w:after="40"/>
            </w:pPr>
          </w:p>
        </w:tc>
        <w:tc>
          <w:tcPr>
            <w:tcW w:w="7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42DE805" w14:textId="77777777" w:rsidR="001A49D9" w:rsidRDefault="001A49D9">
            <w:pPr>
              <w:spacing w:after="40"/>
            </w:pPr>
          </w:p>
        </w:tc>
        <w:tc>
          <w:tcPr>
            <w:tcW w:w="1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02ACC00" w14:textId="77777777" w:rsidR="001A49D9" w:rsidRDefault="001A49D9">
            <w:pPr>
              <w:spacing w:after="40"/>
            </w:pPr>
          </w:p>
        </w:tc>
        <w:tc>
          <w:tcPr>
            <w:tcW w:w="12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4E10114" w14:textId="77777777" w:rsidR="001A49D9" w:rsidRDefault="001A49D9">
            <w:pPr>
              <w:spacing w:after="40"/>
            </w:pPr>
          </w:p>
        </w:tc>
        <w:tc>
          <w:tcPr>
            <w:tcW w:w="10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6F33762" w14:textId="77777777" w:rsidR="001A49D9" w:rsidRDefault="001A49D9">
            <w:pPr>
              <w:spacing w:after="40"/>
            </w:pPr>
          </w:p>
        </w:tc>
        <w:tc>
          <w:tcPr>
            <w:tcW w:w="12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BA05948" w14:textId="77777777" w:rsidR="001A49D9" w:rsidRDefault="001A49D9">
            <w:pPr>
              <w:spacing w:after="40"/>
            </w:pPr>
          </w:p>
        </w:tc>
      </w:tr>
      <w:tr w:rsidR="001A49D9" w14:paraId="2E26DF8E" w14:textId="77777777">
        <w:trPr>
          <w:cantSplit/>
        </w:trPr>
        <w:tc>
          <w:tcPr>
            <w:tcW w:w="3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F84B594" w14:textId="77777777" w:rsidR="001A49D9" w:rsidRDefault="001A49D9">
            <w:pPr>
              <w:spacing w:after="40"/>
            </w:pPr>
            <w:r>
              <w:rPr>
                <w:sz w:val="19"/>
                <w:szCs w:val="19"/>
              </w:rPr>
              <w:lastRenderedPageBreak/>
              <w:t>3</w:t>
            </w: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136A503" w14:textId="77777777" w:rsidR="001A49D9" w:rsidRDefault="001A49D9">
            <w:pPr>
              <w:spacing w:after="40"/>
            </w:pPr>
          </w:p>
        </w:tc>
        <w:tc>
          <w:tcPr>
            <w:tcW w:w="1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8655169" w14:textId="77777777" w:rsidR="001A49D9" w:rsidRDefault="001A49D9">
            <w:pPr>
              <w:spacing w:after="40"/>
            </w:pPr>
          </w:p>
        </w:tc>
        <w:tc>
          <w:tcPr>
            <w:tcW w:w="7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1F10395" w14:textId="77777777" w:rsidR="001A49D9" w:rsidRDefault="001A49D9">
            <w:pPr>
              <w:spacing w:after="40"/>
            </w:pPr>
          </w:p>
        </w:tc>
        <w:tc>
          <w:tcPr>
            <w:tcW w:w="1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6234E2F" w14:textId="77777777" w:rsidR="001A49D9" w:rsidRDefault="001A49D9">
            <w:pPr>
              <w:spacing w:after="40"/>
            </w:pPr>
          </w:p>
        </w:tc>
        <w:tc>
          <w:tcPr>
            <w:tcW w:w="12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37B3FDC" w14:textId="77777777" w:rsidR="001A49D9" w:rsidRDefault="001A49D9">
            <w:pPr>
              <w:spacing w:after="40"/>
            </w:pPr>
          </w:p>
        </w:tc>
        <w:tc>
          <w:tcPr>
            <w:tcW w:w="10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A4DAC25" w14:textId="77777777" w:rsidR="001A49D9" w:rsidRDefault="001A49D9">
            <w:pPr>
              <w:spacing w:after="40"/>
            </w:pPr>
          </w:p>
        </w:tc>
        <w:tc>
          <w:tcPr>
            <w:tcW w:w="12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0D1DD63" w14:textId="77777777" w:rsidR="001A49D9" w:rsidRDefault="001A49D9">
            <w:pPr>
              <w:spacing w:after="40"/>
            </w:pPr>
          </w:p>
        </w:tc>
      </w:tr>
      <w:tr w:rsidR="001A49D9" w14:paraId="4FE1F50C" w14:textId="77777777">
        <w:trPr>
          <w:cantSplit/>
        </w:trPr>
        <w:tc>
          <w:tcPr>
            <w:tcW w:w="3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45B1418" w14:textId="77777777" w:rsidR="001A49D9" w:rsidRDefault="001A49D9">
            <w:pPr>
              <w:spacing w:after="40"/>
            </w:pPr>
            <w:r>
              <w:rPr>
                <w:sz w:val="19"/>
                <w:szCs w:val="19"/>
              </w:rPr>
              <w:t>4</w:t>
            </w: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51E9776" w14:textId="77777777" w:rsidR="001A49D9" w:rsidRDefault="001A49D9">
            <w:pPr>
              <w:spacing w:after="40"/>
            </w:pPr>
          </w:p>
        </w:tc>
        <w:tc>
          <w:tcPr>
            <w:tcW w:w="1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1A5734B" w14:textId="77777777" w:rsidR="001A49D9" w:rsidRDefault="001A49D9">
            <w:pPr>
              <w:spacing w:after="40"/>
            </w:pPr>
          </w:p>
        </w:tc>
        <w:tc>
          <w:tcPr>
            <w:tcW w:w="7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344CD87" w14:textId="77777777" w:rsidR="001A49D9" w:rsidRDefault="001A49D9">
            <w:pPr>
              <w:spacing w:after="40"/>
            </w:pPr>
          </w:p>
        </w:tc>
        <w:tc>
          <w:tcPr>
            <w:tcW w:w="1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18D803F" w14:textId="77777777" w:rsidR="001A49D9" w:rsidRDefault="001A49D9">
            <w:pPr>
              <w:spacing w:after="40"/>
            </w:pPr>
          </w:p>
        </w:tc>
        <w:tc>
          <w:tcPr>
            <w:tcW w:w="12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C7DC050" w14:textId="77777777" w:rsidR="001A49D9" w:rsidRDefault="001A49D9">
            <w:pPr>
              <w:spacing w:after="40"/>
            </w:pPr>
          </w:p>
        </w:tc>
        <w:tc>
          <w:tcPr>
            <w:tcW w:w="10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F478538" w14:textId="77777777" w:rsidR="001A49D9" w:rsidRDefault="001A49D9">
            <w:pPr>
              <w:spacing w:after="40"/>
            </w:pPr>
          </w:p>
        </w:tc>
        <w:tc>
          <w:tcPr>
            <w:tcW w:w="12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5CE8C1D" w14:textId="77777777" w:rsidR="001A49D9" w:rsidRDefault="001A49D9">
            <w:pPr>
              <w:spacing w:after="40"/>
            </w:pPr>
          </w:p>
        </w:tc>
      </w:tr>
      <w:tr w:rsidR="001A49D9" w14:paraId="6D649DEA" w14:textId="77777777">
        <w:trPr>
          <w:cantSplit/>
        </w:trPr>
        <w:tc>
          <w:tcPr>
            <w:tcW w:w="3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A82B643" w14:textId="77777777" w:rsidR="001A49D9" w:rsidRDefault="001A49D9">
            <w:pPr>
              <w:spacing w:after="40"/>
            </w:pPr>
            <w:r>
              <w:rPr>
                <w:sz w:val="19"/>
                <w:szCs w:val="19"/>
              </w:rPr>
              <w:t>5</w:t>
            </w: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396E734" w14:textId="77777777" w:rsidR="001A49D9" w:rsidRDefault="001A49D9">
            <w:pPr>
              <w:spacing w:after="40"/>
            </w:pPr>
          </w:p>
        </w:tc>
        <w:tc>
          <w:tcPr>
            <w:tcW w:w="1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F309EF0" w14:textId="77777777" w:rsidR="001A49D9" w:rsidRDefault="001A49D9">
            <w:pPr>
              <w:spacing w:after="40"/>
            </w:pPr>
          </w:p>
        </w:tc>
        <w:tc>
          <w:tcPr>
            <w:tcW w:w="7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74E5082" w14:textId="77777777" w:rsidR="001A49D9" w:rsidRDefault="001A49D9">
            <w:pPr>
              <w:spacing w:after="40"/>
            </w:pPr>
          </w:p>
        </w:tc>
        <w:tc>
          <w:tcPr>
            <w:tcW w:w="1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2732D51" w14:textId="77777777" w:rsidR="001A49D9" w:rsidRDefault="001A49D9">
            <w:pPr>
              <w:spacing w:after="40"/>
            </w:pPr>
          </w:p>
        </w:tc>
        <w:tc>
          <w:tcPr>
            <w:tcW w:w="12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79E6F10" w14:textId="77777777" w:rsidR="001A49D9" w:rsidRDefault="001A49D9">
            <w:pPr>
              <w:spacing w:after="40"/>
            </w:pPr>
          </w:p>
        </w:tc>
        <w:tc>
          <w:tcPr>
            <w:tcW w:w="10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417B592" w14:textId="77777777" w:rsidR="001A49D9" w:rsidRDefault="001A49D9">
            <w:pPr>
              <w:spacing w:after="40"/>
            </w:pPr>
          </w:p>
        </w:tc>
        <w:tc>
          <w:tcPr>
            <w:tcW w:w="12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C9D6626" w14:textId="77777777" w:rsidR="001A49D9" w:rsidRDefault="001A49D9">
            <w:pPr>
              <w:spacing w:after="40"/>
            </w:pPr>
          </w:p>
        </w:tc>
      </w:tr>
    </w:tbl>
    <w:bookmarkEnd w:id="29"/>
    <w:p w14:paraId="1F724925" w14:textId="2E1A49A2" w:rsidR="001E347C" w:rsidRDefault="601FEC63" w:rsidP="30E0EE7F">
      <w:pPr>
        <w:spacing w:line="276" w:lineRule="auto"/>
        <w:jc w:val="both"/>
        <w:sectPr w:rsidR="001E347C" w:rsidSect="00034616">
          <w:pgSz w:w="11906" w:h="16838"/>
          <w:pgMar w:top="1440" w:right="1440" w:bottom="1300" w:left="1440" w:header="720" w:footer="720" w:gutter="0"/>
          <w:cols w:space="720"/>
          <w:docGrid w:linePitch="360"/>
        </w:sectPr>
      </w:pPr>
      <w:r>
        <w:t>Add rows as needed, up to ten projects.</w:t>
      </w:r>
    </w:p>
    <w:p w14:paraId="7E6CE5DB" w14:textId="77777777" w:rsidR="003B03CF" w:rsidRPr="001A49D9" w:rsidRDefault="5209A116" w:rsidP="69E85B4E">
      <w:pPr>
        <w:pStyle w:val="Heading1"/>
        <w:rPr>
          <w:rFonts w:ascii="Arial" w:hAnsi="Arial"/>
          <w:color w:val="1B7A3A"/>
        </w:rPr>
      </w:pPr>
      <w:bookmarkStart w:id="30" w:name="_Toc242700075"/>
      <w:bookmarkStart w:id="31" w:name="_Toc272250674"/>
      <w:r w:rsidRPr="30E0EE7F">
        <w:rPr>
          <w:rFonts w:ascii="Arial" w:hAnsi="Arial"/>
          <w:color w:val="1B7A3A"/>
        </w:rPr>
        <w:lastRenderedPageBreak/>
        <w:t>9</w:t>
      </w:r>
      <w:r w:rsidR="3267C406" w:rsidRPr="30E0EE7F">
        <w:rPr>
          <w:rFonts w:ascii="Arial" w:hAnsi="Arial"/>
          <w:color w:val="1B7A3A"/>
        </w:rPr>
        <w:t>.</w:t>
      </w:r>
      <w:r w:rsidR="007C50CD">
        <w:tab/>
      </w:r>
      <w:r w:rsidRPr="30E0EE7F">
        <w:rPr>
          <w:rFonts w:ascii="Arial" w:hAnsi="Arial"/>
          <w:color w:val="1B7A3A"/>
        </w:rPr>
        <w:t>PRICING</w:t>
      </w:r>
      <w:bookmarkEnd w:id="30"/>
      <w:bookmarkEnd w:id="31"/>
    </w:p>
    <w:p w14:paraId="32BB0576" w14:textId="77777777" w:rsidR="000D5BC7" w:rsidRDefault="000D5BC7" w:rsidP="000D5BC7">
      <w:pPr>
        <w:spacing w:line="276" w:lineRule="auto"/>
        <w:jc w:val="both"/>
      </w:pPr>
      <w:r>
        <w:t xml:space="preserve">The proposed project price must be </w:t>
      </w:r>
      <w:r>
        <w:rPr>
          <w:b/>
          <w:bCs/>
        </w:rPr>
        <w:t>inclusive of VAT</w:t>
      </w:r>
      <w:r>
        <w:t xml:space="preserve"> and must be valid for at least 90 days from the closing date.</w:t>
      </w:r>
    </w:p>
    <w:p w14:paraId="4BCD3FEE" w14:textId="77777777" w:rsidR="000D5BC7" w:rsidRPr="001C5602" w:rsidRDefault="000D5BC7" w:rsidP="000D5BC7">
      <w:pPr>
        <w:pStyle w:val="ListParagraph"/>
        <w:numPr>
          <w:ilvl w:val="0"/>
          <w:numId w:val="28"/>
        </w:numPr>
        <w:spacing w:after="0" w:line="276" w:lineRule="auto"/>
        <w:contextualSpacing w:val="0"/>
        <w:jc w:val="both"/>
        <w:rPr>
          <w:sz w:val="20"/>
          <w:szCs w:val="20"/>
        </w:rPr>
      </w:pPr>
      <w:r w:rsidRPr="001C5602">
        <w:rPr>
          <w:sz w:val="20"/>
          <w:szCs w:val="20"/>
        </w:rPr>
        <w:t>HWSETA may require a breakdown of rates for any priced item, and service providers are required to provide it.</w:t>
      </w:r>
    </w:p>
    <w:p w14:paraId="1C1A72EB" w14:textId="77777777" w:rsidR="000D5BC7" w:rsidRPr="001C5602" w:rsidRDefault="000D5BC7" w:rsidP="000D5BC7">
      <w:pPr>
        <w:pStyle w:val="ListParagraph"/>
        <w:numPr>
          <w:ilvl w:val="0"/>
          <w:numId w:val="28"/>
        </w:numPr>
        <w:spacing w:after="0" w:line="276" w:lineRule="auto"/>
        <w:contextualSpacing w:val="0"/>
        <w:jc w:val="both"/>
        <w:rPr>
          <w:sz w:val="20"/>
          <w:szCs w:val="20"/>
        </w:rPr>
      </w:pPr>
      <w:r w:rsidRPr="001C5602">
        <w:rPr>
          <w:sz w:val="20"/>
          <w:szCs w:val="20"/>
        </w:rPr>
        <w:t>HWSETA reserves the right to negotiate the selection or prioritization of deliverables in line with the contract price.</w:t>
      </w:r>
    </w:p>
    <w:p w14:paraId="3DB75299" w14:textId="77777777" w:rsidR="00690262" w:rsidRPr="00690262" w:rsidRDefault="000D5BC7" w:rsidP="00690262">
      <w:pPr>
        <w:pStyle w:val="ListParagraph"/>
        <w:numPr>
          <w:ilvl w:val="0"/>
          <w:numId w:val="28"/>
        </w:numPr>
        <w:spacing w:after="0" w:line="276" w:lineRule="auto"/>
        <w:contextualSpacing w:val="0"/>
        <w:jc w:val="both"/>
        <w:rPr>
          <w:sz w:val="20"/>
          <w:szCs w:val="20"/>
        </w:rPr>
      </w:pPr>
      <w:r w:rsidRPr="001C5602">
        <w:rPr>
          <w:sz w:val="20"/>
          <w:szCs w:val="20"/>
        </w:rPr>
        <w:t>Payment will be made against deliverables approved by HWSETA, in line with the payment schedule agreed at contracting.</w:t>
      </w:r>
    </w:p>
    <w:p w14:paraId="3CE89E62" w14:textId="77777777" w:rsidR="000D5BC7" w:rsidRPr="000D5BC7" w:rsidRDefault="000D5BC7" w:rsidP="69E85B4E">
      <w:pPr>
        <w:spacing w:before="240" w:line="276" w:lineRule="auto"/>
        <w:jc w:val="both"/>
      </w:pPr>
      <w:r>
        <w:t xml:space="preserve">The following table must be used for the quotation; additional details (including daily rates and the number of days per team member) may be provided in the service provider's own format in addition to (not instead of) this table. </w:t>
      </w:r>
      <w:r w:rsidR="331C4640">
        <w:t xml:space="preserve"> Please</w:t>
      </w:r>
      <w:r>
        <w:t xml:space="preserve"> </w:t>
      </w:r>
      <w:r w:rsidR="24488024">
        <w:t>indicate</w:t>
      </w:r>
      <w:r>
        <w:t xml:space="preserve"> activity amounts excluding VAT, followed by the subtotal excluding VAT, VAT where applicable and the total inclusive of VAT.  </w:t>
      </w:r>
      <w:r w:rsidR="1BF4A08A">
        <w:t>Please note that, payments depend on accepted deliverables rather than elapsed time.</w:t>
      </w:r>
    </w:p>
    <w:p w14:paraId="4310F788" w14:textId="3BA8CFF1" w:rsidR="000D5BC7" w:rsidRPr="00CA7712" w:rsidRDefault="3267C406" w:rsidP="30E0EE7F">
      <w:pPr>
        <w:pStyle w:val="Caption"/>
        <w:keepNext/>
        <w:rPr>
          <w:b w:val="0"/>
          <w:bCs w:val="0"/>
          <w:i/>
          <w:iCs/>
          <w:color w:val="000000" w:themeColor="text1"/>
        </w:rPr>
      </w:pPr>
      <w:r w:rsidRPr="30E0EE7F">
        <w:rPr>
          <w:b w:val="0"/>
          <w:bCs w:val="0"/>
          <w:i/>
          <w:iCs/>
          <w:color w:val="000000" w:themeColor="text1"/>
        </w:rPr>
        <w:t xml:space="preserve">Table </w:t>
      </w:r>
      <w:r w:rsidR="396A9609" w:rsidRPr="30E0EE7F">
        <w:rPr>
          <w:b w:val="0"/>
          <w:bCs w:val="0"/>
          <w:i/>
          <w:iCs/>
          <w:color w:val="000000" w:themeColor="text1"/>
        </w:rPr>
        <w:t>7</w:t>
      </w:r>
      <w:r w:rsidRPr="30E0EE7F">
        <w:rPr>
          <w:b w:val="0"/>
          <w:bCs w:val="0"/>
          <w:i/>
          <w:iCs/>
          <w:color w:val="000000" w:themeColor="text1"/>
        </w:rPr>
        <w:t>: Pricing schedule (activity amounts excluding VAT)</w:t>
      </w:r>
    </w:p>
    <w:tbl>
      <w:tblPr>
        <w:tblStyle w:val="TableGrid"/>
        <w:tblW w:w="0" w:type="auto"/>
        <w:tblLook w:val="04A0" w:firstRow="1" w:lastRow="0" w:firstColumn="1" w:lastColumn="0" w:noHBand="0" w:noVBand="1"/>
      </w:tblPr>
      <w:tblGrid>
        <w:gridCol w:w="1507"/>
        <w:gridCol w:w="4474"/>
        <w:gridCol w:w="3035"/>
      </w:tblGrid>
      <w:tr w:rsidR="00D37655" w14:paraId="3BFBFCAD" w14:textId="77777777" w:rsidTr="3A1268D1">
        <w:trPr>
          <w:cantSplit/>
          <w:tblHeader/>
        </w:trPr>
        <w:tc>
          <w:tcPr>
            <w:tcW w:w="1507" w:type="dxa"/>
            <w:shd w:val="clear" w:color="auto" w:fill="1F7844"/>
          </w:tcPr>
          <w:p w14:paraId="7CF505C1" w14:textId="77777777" w:rsidR="00D37655" w:rsidRDefault="00D37655" w:rsidP="00CA7712">
            <w:pPr>
              <w:spacing w:after="80"/>
              <w:jc w:val="center"/>
              <w:rPr>
                <w:b/>
                <w:color w:val="FFFFFF"/>
                <w:sz w:val="20"/>
              </w:rPr>
            </w:pPr>
            <w:r>
              <w:rPr>
                <w:b/>
                <w:color w:val="FFFFFF"/>
                <w:sz w:val="20"/>
              </w:rPr>
              <w:t>Activity</w:t>
            </w:r>
          </w:p>
        </w:tc>
        <w:tc>
          <w:tcPr>
            <w:tcW w:w="4474" w:type="dxa"/>
            <w:shd w:val="clear" w:color="auto" w:fill="1F7844"/>
          </w:tcPr>
          <w:p w14:paraId="5EEAA5C9" w14:textId="77777777" w:rsidR="00D37655" w:rsidRDefault="00D37655" w:rsidP="00CA7712">
            <w:pPr>
              <w:spacing w:after="80"/>
              <w:jc w:val="center"/>
            </w:pPr>
            <w:r>
              <w:rPr>
                <w:b/>
                <w:color w:val="FFFFFF"/>
                <w:sz w:val="20"/>
              </w:rPr>
              <w:t>Deliverable</w:t>
            </w:r>
          </w:p>
        </w:tc>
        <w:tc>
          <w:tcPr>
            <w:tcW w:w="3035" w:type="dxa"/>
            <w:shd w:val="clear" w:color="auto" w:fill="1F7844"/>
          </w:tcPr>
          <w:p w14:paraId="6AE706C7" w14:textId="77777777" w:rsidR="00D37655" w:rsidRDefault="00D37655" w:rsidP="00CA7712">
            <w:pPr>
              <w:spacing w:after="80"/>
              <w:jc w:val="center"/>
            </w:pPr>
            <w:r>
              <w:rPr>
                <w:b/>
                <w:color w:val="FFFFFF"/>
                <w:sz w:val="20"/>
              </w:rPr>
              <w:t>Quoted amount R excluding VAT</w:t>
            </w:r>
          </w:p>
        </w:tc>
      </w:tr>
      <w:tr w:rsidR="0049019A" w14:paraId="4BBEBE54" w14:textId="77777777" w:rsidTr="3A1268D1">
        <w:trPr>
          <w:cantSplit/>
          <w:trHeight w:val="361"/>
        </w:trPr>
        <w:tc>
          <w:tcPr>
            <w:tcW w:w="1507" w:type="dxa"/>
            <w:vMerge w:val="restart"/>
            <w:shd w:val="clear" w:color="auto" w:fill="F2F2F2" w:themeFill="background1" w:themeFillShade="F2"/>
          </w:tcPr>
          <w:p w14:paraId="0877DBE5" w14:textId="6E4FFA33" w:rsidR="0049019A" w:rsidRPr="00D37655" w:rsidRDefault="0049019A" w:rsidP="00CA7712">
            <w:pPr>
              <w:spacing w:after="80"/>
              <w:jc w:val="center"/>
              <w:rPr>
                <w:b/>
                <w:bCs/>
                <w:sz w:val="20"/>
              </w:rPr>
            </w:pPr>
            <w:r>
              <w:rPr>
                <w:b/>
                <w:bCs/>
                <w:sz w:val="20"/>
              </w:rPr>
              <w:t>Data instruments and fieldwork training</w:t>
            </w:r>
          </w:p>
        </w:tc>
        <w:tc>
          <w:tcPr>
            <w:tcW w:w="4474" w:type="dxa"/>
            <w:shd w:val="clear" w:color="auto" w:fill="FFFFFF" w:themeFill="background1"/>
          </w:tcPr>
          <w:p w14:paraId="793BA1FA" w14:textId="75B41640" w:rsidR="0049019A" w:rsidRDefault="0049019A">
            <w:pPr>
              <w:spacing w:after="80"/>
              <w:rPr>
                <w:sz w:val="19"/>
                <w:szCs w:val="19"/>
              </w:rPr>
            </w:pPr>
            <w:r>
              <w:rPr>
                <w:sz w:val="19"/>
                <w:szCs w:val="19"/>
              </w:rPr>
              <w:t>Development and scripting of data collection instruments</w:t>
            </w:r>
          </w:p>
        </w:tc>
        <w:tc>
          <w:tcPr>
            <w:tcW w:w="3035" w:type="dxa"/>
            <w:shd w:val="clear" w:color="auto" w:fill="FFFFFF" w:themeFill="background1"/>
          </w:tcPr>
          <w:p w14:paraId="7FC1E017" w14:textId="77777777" w:rsidR="0049019A" w:rsidRDefault="0049019A">
            <w:pPr>
              <w:spacing w:after="80"/>
            </w:pPr>
          </w:p>
        </w:tc>
      </w:tr>
      <w:tr w:rsidR="0049019A" w14:paraId="6298E790" w14:textId="77777777" w:rsidTr="3A1268D1">
        <w:trPr>
          <w:cantSplit/>
          <w:trHeight w:val="706"/>
        </w:trPr>
        <w:tc>
          <w:tcPr>
            <w:tcW w:w="1507" w:type="dxa"/>
            <w:vMerge/>
          </w:tcPr>
          <w:p w14:paraId="4D194067" w14:textId="0D3E6726" w:rsidR="0049019A" w:rsidRPr="00D37655" w:rsidRDefault="0049019A" w:rsidP="00CA7712">
            <w:pPr>
              <w:spacing w:after="80"/>
              <w:jc w:val="center"/>
              <w:rPr>
                <w:b/>
                <w:bCs/>
                <w:sz w:val="20"/>
              </w:rPr>
            </w:pPr>
          </w:p>
        </w:tc>
        <w:tc>
          <w:tcPr>
            <w:tcW w:w="4474" w:type="dxa"/>
            <w:shd w:val="clear" w:color="auto" w:fill="FFFFFF" w:themeFill="background1"/>
          </w:tcPr>
          <w:p w14:paraId="5CC89B2A" w14:textId="2B3A0EC1" w:rsidR="0049019A" w:rsidRDefault="0049019A">
            <w:pPr>
              <w:spacing w:after="80"/>
            </w:pPr>
            <w:r w:rsidRPr="0049019A">
              <w:rPr>
                <w:sz w:val="20"/>
                <w:szCs w:val="20"/>
              </w:rPr>
              <w:t>Enumerator training</w:t>
            </w:r>
          </w:p>
        </w:tc>
        <w:tc>
          <w:tcPr>
            <w:tcW w:w="3035" w:type="dxa"/>
            <w:shd w:val="clear" w:color="auto" w:fill="FFFFFF" w:themeFill="background1"/>
          </w:tcPr>
          <w:p w14:paraId="16F57BBE" w14:textId="77777777" w:rsidR="0049019A" w:rsidRDefault="0049019A">
            <w:pPr>
              <w:spacing w:after="80"/>
            </w:pPr>
          </w:p>
        </w:tc>
      </w:tr>
      <w:tr w:rsidR="001A49D9" w14:paraId="7993BF69" w14:textId="77777777" w:rsidTr="3A1268D1">
        <w:trPr>
          <w:cantSplit/>
          <w:trHeight w:val="507"/>
        </w:trPr>
        <w:tc>
          <w:tcPr>
            <w:tcW w:w="1507" w:type="dxa"/>
            <w:vMerge w:val="restart"/>
            <w:shd w:val="clear" w:color="auto" w:fill="F2F2F2" w:themeFill="background1" w:themeFillShade="F2"/>
          </w:tcPr>
          <w:p w14:paraId="1F613E72" w14:textId="77777777" w:rsidR="001A49D9" w:rsidRPr="00D37655" w:rsidRDefault="001A49D9" w:rsidP="00CA7712">
            <w:pPr>
              <w:spacing w:after="80"/>
              <w:jc w:val="center"/>
              <w:rPr>
                <w:b/>
                <w:bCs/>
                <w:sz w:val="19"/>
                <w:szCs w:val="19"/>
              </w:rPr>
            </w:pPr>
            <w:r w:rsidRPr="00D37655">
              <w:rPr>
                <w:b/>
                <w:bCs/>
                <w:sz w:val="19"/>
                <w:szCs w:val="19"/>
              </w:rPr>
              <w:t>Data collection</w:t>
            </w:r>
          </w:p>
        </w:tc>
        <w:tc>
          <w:tcPr>
            <w:tcW w:w="4474" w:type="dxa"/>
            <w:shd w:val="clear" w:color="auto" w:fill="FFFFFF" w:themeFill="background1"/>
          </w:tcPr>
          <w:p w14:paraId="70A550AF" w14:textId="38E6FC95" w:rsidR="001A49D9" w:rsidRPr="00D37655" w:rsidRDefault="001A49D9">
            <w:pPr>
              <w:spacing w:after="80"/>
            </w:pPr>
            <w:r>
              <w:rPr>
                <w:sz w:val="20"/>
              </w:rPr>
              <w:t>Conduct full 1,028 completed worker surveys including contact attempts and follow-ups</w:t>
            </w:r>
          </w:p>
        </w:tc>
        <w:tc>
          <w:tcPr>
            <w:tcW w:w="3035" w:type="dxa"/>
            <w:vMerge w:val="restart"/>
            <w:shd w:val="clear" w:color="auto" w:fill="FFFFFF" w:themeFill="background1"/>
          </w:tcPr>
          <w:p w14:paraId="11154F66" w14:textId="77777777" w:rsidR="001A49D9" w:rsidRDefault="001A49D9">
            <w:pPr>
              <w:spacing w:after="80"/>
            </w:pPr>
          </w:p>
        </w:tc>
      </w:tr>
      <w:tr w:rsidR="001A49D9" w14:paraId="2166B668" w14:textId="77777777" w:rsidTr="3A1268D1">
        <w:trPr>
          <w:cantSplit/>
          <w:trHeight w:val="576"/>
        </w:trPr>
        <w:tc>
          <w:tcPr>
            <w:tcW w:w="1507" w:type="dxa"/>
            <w:vMerge/>
          </w:tcPr>
          <w:p w14:paraId="31B55E7C" w14:textId="77777777" w:rsidR="001A49D9" w:rsidRPr="00D37655" w:rsidRDefault="001A49D9" w:rsidP="00CA7712">
            <w:pPr>
              <w:spacing w:after="80"/>
              <w:jc w:val="center"/>
              <w:rPr>
                <w:b/>
                <w:bCs/>
                <w:sz w:val="20"/>
              </w:rPr>
            </w:pPr>
          </w:p>
        </w:tc>
        <w:tc>
          <w:tcPr>
            <w:tcW w:w="4474" w:type="dxa"/>
            <w:tcBorders>
              <w:bottom w:val="single" w:sz="4" w:space="0" w:color="auto"/>
            </w:tcBorders>
            <w:shd w:val="clear" w:color="auto" w:fill="FFFFFF" w:themeFill="background1"/>
          </w:tcPr>
          <w:p w14:paraId="15F67C03" w14:textId="3CD9C6DC" w:rsidR="001A49D9" w:rsidRDefault="001A49D9">
            <w:pPr>
              <w:spacing w:after="80"/>
            </w:pPr>
            <w:r>
              <w:rPr>
                <w:sz w:val="20"/>
                <w:szCs w:val="20"/>
              </w:rPr>
              <w:t>3</w:t>
            </w:r>
            <w:r w:rsidRPr="51C4D374">
              <w:rPr>
                <w:sz w:val="20"/>
                <w:szCs w:val="20"/>
              </w:rPr>
              <w:t xml:space="preserve"> worker focus groups including transcription</w:t>
            </w:r>
            <w:r>
              <w:rPr>
                <w:sz w:val="20"/>
                <w:szCs w:val="20"/>
              </w:rPr>
              <w:t>, virtual or teleconference call</w:t>
            </w:r>
          </w:p>
        </w:tc>
        <w:tc>
          <w:tcPr>
            <w:tcW w:w="3035" w:type="dxa"/>
            <w:vMerge/>
          </w:tcPr>
          <w:p w14:paraId="2C004513" w14:textId="77777777" w:rsidR="001A49D9" w:rsidRDefault="001A49D9">
            <w:pPr>
              <w:spacing w:after="80"/>
            </w:pPr>
          </w:p>
        </w:tc>
      </w:tr>
      <w:tr w:rsidR="00D37655" w14:paraId="48E8AF02" w14:textId="77777777" w:rsidTr="3A1268D1">
        <w:trPr>
          <w:cantSplit/>
          <w:trHeight w:val="513"/>
        </w:trPr>
        <w:tc>
          <w:tcPr>
            <w:tcW w:w="1507" w:type="dxa"/>
            <w:vMerge w:val="restart"/>
            <w:shd w:val="clear" w:color="auto" w:fill="F2F2F2" w:themeFill="background1" w:themeFillShade="F2"/>
          </w:tcPr>
          <w:p w14:paraId="7C7078B6" w14:textId="77777777" w:rsidR="00D37655" w:rsidRPr="00D37655" w:rsidRDefault="01D6149B" w:rsidP="3A1268D1">
            <w:pPr>
              <w:spacing w:after="80"/>
              <w:jc w:val="center"/>
              <w:rPr>
                <w:b/>
                <w:bCs/>
                <w:sz w:val="18"/>
                <w:szCs w:val="18"/>
              </w:rPr>
            </w:pPr>
            <w:r w:rsidRPr="3A1268D1">
              <w:rPr>
                <w:b/>
                <w:bCs/>
                <w:sz w:val="20"/>
                <w:szCs w:val="20"/>
              </w:rPr>
              <w:t>Data analysis and reporting</w:t>
            </w:r>
          </w:p>
        </w:tc>
        <w:tc>
          <w:tcPr>
            <w:tcW w:w="4474" w:type="dxa"/>
            <w:shd w:val="clear" w:color="auto" w:fill="FFFFFF" w:themeFill="background1"/>
          </w:tcPr>
          <w:p w14:paraId="01D3E285" w14:textId="77777777" w:rsidR="00D37655" w:rsidRDefault="00D37655" w:rsidP="00CB3EC6">
            <w:pPr>
              <w:spacing w:after="80"/>
            </w:pPr>
            <w:r w:rsidRPr="00D37655">
              <w:rPr>
                <w:sz w:val="20"/>
                <w:szCs w:val="20"/>
              </w:rPr>
              <w:t>Data analysis files</w:t>
            </w:r>
            <w:r>
              <w:rPr>
                <w:sz w:val="20"/>
              </w:rPr>
              <w:t xml:space="preserve"> and draft report</w:t>
            </w:r>
          </w:p>
        </w:tc>
        <w:tc>
          <w:tcPr>
            <w:tcW w:w="3035" w:type="dxa"/>
            <w:shd w:val="clear" w:color="auto" w:fill="FFFFFF" w:themeFill="background1"/>
          </w:tcPr>
          <w:p w14:paraId="38A5BA4B" w14:textId="77777777" w:rsidR="00D37655" w:rsidRDefault="00D37655">
            <w:pPr>
              <w:spacing w:after="80"/>
            </w:pPr>
          </w:p>
        </w:tc>
      </w:tr>
      <w:tr w:rsidR="00D37655" w14:paraId="0034D836" w14:textId="77777777" w:rsidTr="3A1268D1">
        <w:trPr>
          <w:cantSplit/>
        </w:trPr>
        <w:tc>
          <w:tcPr>
            <w:tcW w:w="1507" w:type="dxa"/>
            <w:vMerge/>
          </w:tcPr>
          <w:p w14:paraId="218EAF74" w14:textId="77777777" w:rsidR="00D37655" w:rsidRDefault="00D37655">
            <w:pPr>
              <w:spacing w:after="80"/>
              <w:rPr>
                <w:sz w:val="20"/>
              </w:rPr>
            </w:pPr>
          </w:p>
        </w:tc>
        <w:tc>
          <w:tcPr>
            <w:tcW w:w="4474" w:type="dxa"/>
            <w:shd w:val="clear" w:color="auto" w:fill="FFFFFF" w:themeFill="background1"/>
          </w:tcPr>
          <w:p w14:paraId="79EDB2CE" w14:textId="059D1D1A" w:rsidR="00D37655" w:rsidRDefault="01D6149B" w:rsidP="3A1268D1">
            <w:pPr>
              <w:spacing w:after="80"/>
              <w:rPr>
                <w:sz w:val="20"/>
                <w:szCs w:val="20"/>
              </w:rPr>
            </w:pPr>
            <w:r w:rsidRPr="3A1268D1">
              <w:rPr>
                <w:sz w:val="20"/>
                <w:szCs w:val="20"/>
              </w:rPr>
              <w:t>Final report, executive</w:t>
            </w:r>
            <w:r w:rsidR="019B0A6B" w:rsidRPr="3A1268D1">
              <w:rPr>
                <w:sz w:val="20"/>
                <w:szCs w:val="20"/>
              </w:rPr>
              <w:t xml:space="preserve"> summary report</w:t>
            </w:r>
            <w:r w:rsidRPr="3A1268D1">
              <w:rPr>
                <w:sz w:val="20"/>
                <w:szCs w:val="20"/>
              </w:rPr>
              <w:t xml:space="preserve">, one-page infographic, presentation, </w:t>
            </w:r>
            <w:r w:rsidR="27F0132F" w:rsidRPr="3A1268D1">
              <w:rPr>
                <w:sz w:val="20"/>
                <w:szCs w:val="20"/>
              </w:rPr>
              <w:t xml:space="preserve">and </w:t>
            </w:r>
            <w:r w:rsidRPr="3A1268D1">
              <w:rPr>
                <w:sz w:val="20"/>
                <w:szCs w:val="20"/>
              </w:rPr>
              <w:t>final datasets</w:t>
            </w:r>
            <w:r w:rsidR="0CF0DD7D" w:rsidRPr="3A1268D1">
              <w:rPr>
                <w:sz w:val="20"/>
                <w:szCs w:val="20"/>
              </w:rPr>
              <w:t>.</w:t>
            </w:r>
          </w:p>
        </w:tc>
        <w:tc>
          <w:tcPr>
            <w:tcW w:w="3035" w:type="dxa"/>
          </w:tcPr>
          <w:p w14:paraId="2EF1757C" w14:textId="77777777" w:rsidR="00D37655" w:rsidRDefault="00D37655">
            <w:pPr>
              <w:spacing w:after="80"/>
            </w:pPr>
          </w:p>
        </w:tc>
      </w:tr>
      <w:tr w:rsidR="00D37655" w14:paraId="7C855154" w14:textId="77777777" w:rsidTr="3A1268D1">
        <w:trPr>
          <w:cantSplit/>
        </w:trPr>
        <w:tc>
          <w:tcPr>
            <w:tcW w:w="5981" w:type="dxa"/>
            <w:gridSpan w:val="2"/>
            <w:shd w:val="clear" w:color="auto" w:fill="FFFFFF" w:themeFill="background1"/>
          </w:tcPr>
          <w:p w14:paraId="06575202" w14:textId="77777777" w:rsidR="00D37655" w:rsidRPr="00D37655" w:rsidRDefault="00D37655">
            <w:pPr>
              <w:spacing w:after="80"/>
              <w:rPr>
                <w:b/>
                <w:bCs/>
              </w:rPr>
            </w:pPr>
            <w:r w:rsidRPr="00D37655">
              <w:rPr>
                <w:b/>
                <w:bCs/>
                <w:sz w:val="20"/>
              </w:rPr>
              <w:t>Subtotal excluding VAT</w:t>
            </w:r>
          </w:p>
        </w:tc>
        <w:tc>
          <w:tcPr>
            <w:tcW w:w="3035" w:type="dxa"/>
            <w:shd w:val="clear" w:color="auto" w:fill="FFFFFF" w:themeFill="background1"/>
          </w:tcPr>
          <w:p w14:paraId="5EF1C7A8" w14:textId="77777777" w:rsidR="00D37655" w:rsidRDefault="00D37655">
            <w:pPr>
              <w:spacing w:after="80"/>
            </w:pPr>
          </w:p>
        </w:tc>
      </w:tr>
      <w:tr w:rsidR="00D37655" w14:paraId="3C1B1A91" w14:textId="77777777" w:rsidTr="3A1268D1">
        <w:trPr>
          <w:cantSplit/>
        </w:trPr>
        <w:tc>
          <w:tcPr>
            <w:tcW w:w="5981" w:type="dxa"/>
            <w:gridSpan w:val="2"/>
            <w:shd w:val="clear" w:color="auto" w:fill="FFFFFF" w:themeFill="background1"/>
          </w:tcPr>
          <w:p w14:paraId="218E00A6" w14:textId="77777777" w:rsidR="00D37655" w:rsidRDefault="00D37655">
            <w:pPr>
              <w:spacing w:after="80"/>
            </w:pPr>
            <w:r>
              <w:rPr>
                <w:sz w:val="20"/>
              </w:rPr>
              <w:t>VAT where applicable</w:t>
            </w:r>
          </w:p>
        </w:tc>
        <w:tc>
          <w:tcPr>
            <w:tcW w:w="3035" w:type="dxa"/>
            <w:shd w:val="clear" w:color="auto" w:fill="FFFFFF" w:themeFill="background1"/>
          </w:tcPr>
          <w:p w14:paraId="5FBBA0F7" w14:textId="77777777" w:rsidR="00D37655" w:rsidRDefault="00D37655">
            <w:pPr>
              <w:spacing w:after="80"/>
            </w:pPr>
          </w:p>
        </w:tc>
      </w:tr>
      <w:tr w:rsidR="00D37655" w14:paraId="6C817DEB" w14:textId="77777777" w:rsidTr="3A1268D1">
        <w:trPr>
          <w:cantSplit/>
        </w:trPr>
        <w:tc>
          <w:tcPr>
            <w:tcW w:w="5981" w:type="dxa"/>
            <w:gridSpan w:val="2"/>
            <w:shd w:val="clear" w:color="auto" w:fill="FFFFFF" w:themeFill="background1"/>
          </w:tcPr>
          <w:p w14:paraId="76D709A9" w14:textId="77777777" w:rsidR="00D37655" w:rsidRPr="00D37655" w:rsidRDefault="00D37655">
            <w:pPr>
              <w:spacing w:after="80"/>
              <w:rPr>
                <w:b/>
                <w:bCs/>
              </w:rPr>
            </w:pPr>
            <w:r w:rsidRPr="00D37655">
              <w:rPr>
                <w:b/>
                <w:bCs/>
                <w:sz w:val="20"/>
              </w:rPr>
              <w:t xml:space="preserve">TOTAL inclusive of all costs </w:t>
            </w:r>
          </w:p>
        </w:tc>
        <w:tc>
          <w:tcPr>
            <w:tcW w:w="3035" w:type="dxa"/>
            <w:shd w:val="clear" w:color="auto" w:fill="FFFFFF" w:themeFill="background1"/>
          </w:tcPr>
          <w:p w14:paraId="329A8232" w14:textId="77777777" w:rsidR="00D37655" w:rsidRDefault="00D37655">
            <w:pPr>
              <w:spacing w:after="80"/>
            </w:pPr>
          </w:p>
        </w:tc>
      </w:tr>
    </w:tbl>
    <w:p w14:paraId="3EC8A4B2" w14:textId="77777777" w:rsidR="003B03CF" w:rsidRDefault="003B03CF"/>
    <w:p w14:paraId="3263121D" w14:textId="77777777" w:rsidR="000D5BC7" w:rsidRDefault="007C50CD" w:rsidP="000D5BC7">
      <w:pPr>
        <w:jc w:val="both"/>
        <w:sectPr w:rsidR="000D5BC7" w:rsidSect="00034616">
          <w:pgSz w:w="11906" w:h="16838"/>
          <w:pgMar w:top="1440" w:right="1440" w:bottom="1300" w:left="1440" w:header="720" w:footer="720" w:gutter="0"/>
          <w:cols w:space="720"/>
          <w:docGrid w:linePitch="360"/>
        </w:sectPr>
      </w:pPr>
      <w:r>
        <w:t>.</w:t>
      </w:r>
    </w:p>
    <w:p w14:paraId="1DBAA706" w14:textId="77777777" w:rsidR="003B03CF" w:rsidRPr="004A50E5" w:rsidRDefault="5209A116">
      <w:pPr>
        <w:pStyle w:val="Heading1"/>
        <w:rPr>
          <w:color w:val="000000" w:themeColor="text1"/>
        </w:rPr>
      </w:pPr>
      <w:bookmarkStart w:id="32" w:name="_Toc242700076"/>
      <w:bookmarkStart w:id="33" w:name="_Toc1084696487"/>
      <w:r w:rsidRPr="30E0EE7F">
        <w:rPr>
          <w:rFonts w:ascii="Arial" w:hAnsi="Arial"/>
          <w:color w:val="000000" w:themeColor="text1"/>
        </w:rPr>
        <w:lastRenderedPageBreak/>
        <w:t>10</w:t>
      </w:r>
      <w:r w:rsidR="3267C406" w:rsidRPr="30E0EE7F">
        <w:rPr>
          <w:rFonts w:ascii="Arial" w:hAnsi="Arial"/>
          <w:color w:val="000000" w:themeColor="text1"/>
        </w:rPr>
        <w:t>.</w:t>
      </w:r>
      <w:r w:rsidR="007C50CD">
        <w:tab/>
      </w:r>
      <w:r w:rsidRPr="30E0EE7F">
        <w:rPr>
          <w:rFonts w:ascii="Arial" w:hAnsi="Arial"/>
          <w:color w:val="000000" w:themeColor="text1"/>
        </w:rPr>
        <w:t>MANDATORY REQUIREMENTS</w:t>
      </w:r>
      <w:bookmarkEnd w:id="32"/>
      <w:bookmarkEnd w:id="33"/>
    </w:p>
    <w:p w14:paraId="1CA64568" w14:textId="77777777" w:rsidR="00CA7712" w:rsidRDefault="00CA7712" w:rsidP="00CA7712">
      <w:pPr>
        <w:spacing w:line="276" w:lineRule="auto"/>
        <w:jc w:val="both"/>
      </w:pPr>
      <w:r>
        <w:t>The following documents and information must be submitted with the proposal. Proposals that do not include all mandatory documents will be disqualified and will not be evaluated for functionality.</w:t>
      </w:r>
    </w:p>
    <w:p w14:paraId="77A55316" w14:textId="77777777" w:rsidR="001A49D9" w:rsidRDefault="001A49D9" w:rsidP="001A49D9">
      <w:pPr>
        <w:pStyle w:val="ListParagraph"/>
        <w:numPr>
          <w:ilvl w:val="0"/>
          <w:numId w:val="42"/>
        </w:numPr>
        <w:spacing w:after="80" w:line="276" w:lineRule="auto"/>
        <w:contextualSpacing w:val="0"/>
        <w:jc w:val="both"/>
      </w:pPr>
      <w:bookmarkStart w:id="34" w:name="_Toc242700077"/>
      <w:r>
        <w:t>Technical proposal, including methodology, draft analytical approach, FGD recruitment plan, work plan and the completed team tables A-C (Section 4)</w:t>
      </w:r>
    </w:p>
    <w:p w14:paraId="1C71693B" w14:textId="17F49899" w:rsidR="001A49D9" w:rsidRDefault="601FEC63" w:rsidP="001A49D9">
      <w:pPr>
        <w:pStyle w:val="ListParagraph"/>
        <w:numPr>
          <w:ilvl w:val="0"/>
          <w:numId w:val="42"/>
        </w:numPr>
        <w:spacing w:after="80" w:line="276" w:lineRule="auto"/>
        <w:contextualSpacing w:val="0"/>
        <w:jc w:val="both"/>
      </w:pPr>
      <w:r>
        <w:t>CVs of the team leader and all listed team members, and certified copies of qualifications</w:t>
      </w:r>
      <w:r w:rsidR="00B20DC7">
        <w:t xml:space="preserve">, not older than </w:t>
      </w:r>
      <w:r>
        <w:t xml:space="preserve"> </w:t>
      </w:r>
      <w:r w:rsidR="6BFD2D7D">
        <w:t xml:space="preserve">six months </w:t>
      </w:r>
      <w:r>
        <w:t>(SAQA verification for foreign qualifications)</w:t>
      </w:r>
    </w:p>
    <w:p w14:paraId="45DEC830" w14:textId="77777777" w:rsidR="001A49D9" w:rsidRDefault="001A49D9" w:rsidP="001A49D9">
      <w:pPr>
        <w:pStyle w:val="ListParagraph"/>
        <w:numPr>
          <w:ilvl w:val="0"/>
          <w:numId w:val="42"/>
        </w:numPr>
        <w:spacing w:after="80" w:line="276" w:lineRule="auto"/>
        <w:contextualSpacing w:val="0"/>
        <w:jc w:val="both"/>
      </w:pPr>
      <w:bookmarkStart w:id="35" w:name="_Hlk244121587"/>
      <w:r>
        <w:t>Company registration documents, proof of registration on the National Treasury Central Supplier Database (CSD), business address and contact person</w:t>
      </w:r>
    </w:p>
    <w:p w14:paraId="0EB2A56B" w14:textId="77777777" w:rsidR="001A49D9" w:rsidRDefault="001A49D9" w:rsidP="001A49D9">
      <w:pPr>
        <w:pStyle w:val="ListParagraph"/>
        <w:numPr>
          <w:ilvl w:val="0"/>
          <w:numId w:val="42"/>
        </w:numPr>
        <w:spacing w:after="80" w:line="276" w:lineRule="auto"/>
        <w:contextualSpacing w:val="0"/>
        <w:jc w:val="both"/>
      </w:pPr>
      <w:r>
        <w:t>The service provider's business address and contact person (name, e-mail address and telephone number)</w:t>
      </w:r>
    </w:p>
    <w:bookmarkEnd w:id="35"/>
    <w:p w14:paraId="7680B463" w14:textId="77777777" w:rsidR="001A49D9" w:rsidRDefault="601FEC63" w:rsidP="001A49D9">
      <w:pPr>
        <w:pStyle w:val="ListParagraph"/>
        <w:numPr>
          <w:ilvl w:val="0"/>
          <w:numId w:val="42"/>
        </w:numPr>
        <w:spacing w:after="80" w:line="276" w:lineRule="auto"/>
        <w:contextualSpacing w:val="0"/>
        <w:jc w:val="both"/>
      </w:pPr>
      <w:r>
        <w:t>Reference letters meeting the requirements in Section 4</w:t>
      </w:r>
    </w:p>
    <w:p w14:paraId="71193E79" w14:textId="77777777" w:rsidR="001A49D9" w:rsidRDefault="001A49D9" w:rsidP="001A49D9">
      <w:pPr>
        <w:pStyle w:val="ListParagraph"/>
        <w:numPr>
          <w:ilvl w:val="0"/>
          <w:numId w:val="42"/>
        </w:numPr>
        <w:spacing w:after="80" w:line="276" w:lineRule="auto"/>
        <w:contextualSpacing w:val="0"/>
        <w:jc w:val="both"/>
      </w:pPr>
      <w:r>
        <w:t xml:space="preserve">Completed pricing schedule (Section 7) </w:t>
      </w:r>
    </w:p>
    <w:p w14:paraId="707E9965" w14:textId="77777777" w:rsidR="001A49D9" w:rsidRDefault="001A49D9" w:rsidP="001A49D9">
      <w:pPr>
        <w:pStyle w:val="ListParagraph"/>
        <w:numPr>
          <w:ilvl w:val="0"/>
          <w:numId w:val="42"/>
        </w:numPr>
        <w:spacing w:after="80" w:line="276" w:lineRule="auto"/>
        <w:contextualSpacing w:val="0"/>
        <w:jc w:val="both"/>
      </w:pPr>
      <w:r>
        <w:t>Signed POPIA consent form (Annexure A)</w:t>
      </w:r>
    </w:p>
    <w:p w14:paraId="43CFB832" w14:textId="77777777" w:rsidR="001A49D9" w:rsidRDefault="001A49D9" w:rsidP="001A49D9">
      <w:pPr>
        <w:pStyle w:val="ListParagraph"/>
        <w:numPr>
          <w:ilvl w:val="0"/>
          <w:numId w:val="42"/>
        </w:numPr>
        <w:spacing w:after="80" w:line="276" w:lineRule="auto"/>
        <w:contextualSpacing w:val="0"/>
        <w:jc w:val="both"/>
      </w:pPr>
      <w:bookmarkStart w:id="36" w:name="_Hlk244121810"/>
      <w:r>
        <w:t>AI declaration Statement (Annexure B)</w:t>
      </w:r>
    </w:p>
    <w:p w14:paraId="165B749A" w14:textId="77777777" w:rsidR="001A49D9" w:rsidRDefault="001A49D9" w:rsidP="001A49D9">
      <w:pPr>
        <w:spacing w:after="80" w:line="276" w:lineRule="auto"/>
        <w:jc w:val="both"/>
      </w:pPr>
    </w:p>
    <w:p w14:paraId="3E421395" w14:textId="77777777" w:rsidR="001A49D9" w:rsidRDefault="001A49D9" w:rsidP="001A49D9">
      <w:pPr>
        <w:spacing w:after="80" w:line="276" w:lineRule="auto"/>
        <w:jc w:val="both"/>
      </w:pPr>
    </w:p>
    <w:p w14:paraId="4DF2EF61" w14:textId="77777777" w:rsidR="001A49D9" w:rsidRDefault="001A49D9" w:rsidP="001A49D9">
      <w:pPr>
        <w:spacing w:after="80" w:line="276" w:lineRule="auto"/>
        <w:jc w:val="both"/>
      </w:pPr>
    </w:p>
    <w:p w14:paraId="2BFA3FB9" w14:textId="77777777" w:rsidR="001A49D9" w:rsidRDefault="001A49D9" w:rsidP="001A49D9">
      <w:pPr>
        <w:spacing w:after="80" w:line="276" w:lineRule="auto"/>
        <w:jc w:val="both"/>
      </w:pPr>
    </w:p>
    <w:p w14:paraId="4E258143" w14:textId="77777777" w:rsidR="001A49D9" w:rsidRDefault="001A49D9" w:rsidP="001A49D9">
      <w:pPr>
        <w:spacing w:after="80" w:line="276" w:lineRule="auto"/>
        <w:jc w:val="both"/>
      </w:pPr>
    </w:p>
    <w:p w14:paraId="2ABD7EC8" w14:textId="77777777" w:rsidR="001A49D9" w:rsidRDefault="001A49D9" w:rsidP="001A49D9">
      <w:pPr>
        <w:spacing w:after="80" w:line="276" w:lineRule="auto"/>
        <w:jc w:val="both"/>
      </w:pPr>
    </w:p>
    <w:p w14:paraId="1987AE61" w14:textId="77777777" w:rsidR="001A49D9" w:rsidRDefault="001A49D9" w:rsidP="001A49D9">
      <w:pPr>
        <w:spacing w:after="80" w:line="276" w:lineRule="auto"/>
        <w:jc w:val="both"/>
      </w:pPr>
    </w:p>
    <w:p w14:paraId="325E524D" w14:textId="77777777" w:rsidR="001A49D9" w:rsidRDefault="001A49D9" w:rsidP="001A49D9">
      <w:pPr>
        <w:spacing w:after="80" w:line="276" w:lineRule="auto"/>
        <w:jc w:val="both"/>
      </w:pPr>
    </w:p>
    <w:p w14:paraId="7F5D95BA" w14:textId="77777777" w:rsidR="001A49D9" w:rsidRDefault="001A49D9" w:rsidP="001A49D9">
      <w:pPr>
        <w:spacing w:after="80" w:line="276" w:lineRule="auto"/>
        <w:jc w:val="both"/>
      </w:pPr>
    </w:p>
    <w:p w14:paraId="74137D1D" w14:textId="77777777" w:rsidR="001A49D9" w:rsidRDefault="001A49D9" w:rsidP="001A49D9">
      <w:pPr>
        <w:spacing w:after="80" w:line="276" w:lineRule="auto"/>
        <w:jc w:val="both"/>
      </w:pPr>
    </w:p>
    <w:p w14:paraId="793EFD95" w14:textId="77777777" w:rsidR="001A49D9" w:rsidRDefault="001A49D9" w:rsidP="001A49D9">
      <w:pPr>
        <w:spacing w:after="80" w:line="276" w:lineRule="auto"/>
        <w:jc w:val="both"/>
      </w:pPr>
    </w:p>
    <w:p w14:paraId="1F3A79B0" w14:textId="77777777" w:rsidR="001A49D9" w:rsidRDefault="001A49D9" w:rsidP="001A49D9">
      <w:pPr>
        <w:spacing w:after="80" w:line="276" w:lineRule="auto"/>
        <w:jc w:val="both"/>
      </w:pPr>
    </w:p>
    <w:p w14:paraId="397A7DFD" w14:textId="77777777" w:rsidR="001A49D9" w:rsidRDefault="001A49D9" w:rsidP="001A49D9">
      <w:pPr>
        <w:spacing w:after="80" w:line="276" w:lineRule="auto"/>
        <w:jc w:val="both"/>
      </w:pPr>
    </w:p>
    <w:p w14:paraId="3BA6266B" w14:textId="77777777" w:rsidR="001A49D9" w:rsidRDefault="001A49D9" w:rsidP="001A49D9">
      <w:pPr>
        <w:spacing w:after="80" w:line="276" w:lineRule="auto"/>
        <w:jc w:val="both"/>
      </w:pPr>
    </w:p>
    <w:p w14:paraId="14D5DDA5" w14:textId="77777777" w:rsidR="001A49D9" w:rsidRDefault="001A49D9" w:rsidP="001A49D9">
      <w:pPr>
        <w:spacing w:after="80" w:line="276" w:lineRule="auto"/>
        <w:jc w:val="both"/>
      </w:pPr>
    </w:p>
    <w:p w14:paraId="2D57C3A4" w14:textId="77777777" w:rsidR="001A49D9" w:rsidRDefault="001A49D9" w:rsidP="001A49D9">
      <w:pPr>
        <w:spacing w:after="80" w:line="276" w:lineRule="auto"/>
        <w:jc w:val="both"/>
      </w:pPr>
    </w:p>
    <w:p w14:paraId="2969B4F0" w14:textId="77777777" w:rsidR="001A49D9" w:rsidRDefault="001A49D9" w:rsidP="001A49D9">
      <w:pPr>
        <w:spacing w:after="80" w:line="276" w:lineRule="auto"/>
        <w:jc w:val="both"/>
      </w:pPr>
    </w:p>
    <w:p w14:paraId="5969B276" w14:textId="77777777" w:rsidR="001A49D9" w:rsidRDefault="001A49D9" w:rsidP="001A49D9">
      <w:pPr>
        <w:spacing w:after="80" w:line="276" w:lineRule="auto"/>
        <w:jc w:val="both"/>
      </w:pPr>
    </w:p>
    <w:p w14:paraId="3CD6C103" w14:textId="009A30A5" w:rsidR="30E0EE7F" w:rsidRDefault="30E0EE7F" w:rsidP="30E0EE7F">
      <w:pPr>
        <w:spacing w:after="80" w:line="276" w:lineRule="auto"/>
        <w:jc w:val="both"/>
      </w:pPr>
    </w:p>
    <w:p w14:paraId="19D00BEE" w14:textId="77777777" w:rsidR="003B03CF" w:rsidRPr="001A49D9" w:rsidRDefault="5209A116">
      <w:pPr>
        <w:pStyle w:val="Heading1"/>
        <w:rPr>
          <w:color w:val="1B7A3A"/>
        </w:rPr>
      </w:pPr>
      <w:bookmarkStart w:id="37" w:name="_Toc1734536142"/>
      <w:bookmarkEnd w:id="36"/>
      <w:r w:rsidRPr="30E0EE7F">
        <w:rPr>
          <w:rFonts w:ascii="Arial" w:hAnsi="Arial"/>
          <w:color w:val="1B7A3A"/>
        </w:rPr>
        <w:lastRenderedPageBreak/>
        <w:t xml:space="preserve">ANNEXURE A </w:t>
      </w:r>
      <w:bookmarkStart w:id="38" w:name="_Hlk244462582"/>
      <w:r w:rsidRPr="30E0EE7F">
        <w:rPr>
          <w:rFonts w:ascii="Arial" w:hAnsi="Arial"/>
          <w:color w:val="1B7A3A"/>
        </w:rPr>
        <w:t>BIDDER PERSONAL INFORMATION CONSENT</w:t>
      </w:r>
      <w:bookmarkEnd w:id="34"/>
      <w:bookmarkEnd w:id="37"/>
      <w:bookmarkEnd w:id="38"/>
    </w:p>
    <w:p w14:paraId="5D665BD0" w14:textId="77777777" w:rsidR="003B03CF" w:rsidRDefault="007C50CD" w:rsidP="00CA7712">
      <w:pPr>
        <w:jc w:val="both"/>
      </w:pPr>
      <w:r>
        <w:t>For the Health and Welfare Sector Education and Training Authority (HWSETA) to consider the applicant's response to this advertisement to become a service provider of the HWSETA, it will be necessary for the HWSETA to process certain personal information which the service provider may share with the HWSETA for the purpose of the bid.</w:t>
      </w:r>
    </w:p>
    <w:p w14:paraId="3ADD16CD" w14:textId="77777777" w:rsidR="003B03CF" w:rsidRDefault="007C50CD" w:rsidP="00CA7712">
      <w:pPr>
        <w:jc w:val="both"/>
      </w:pPr>
      <w:r>
        <w:t>Access to personal information and purpose specification: The HWSETA will process the service provider's personal information in accordance with its Privacy Policy, for the purposes of assessing the service provider's submission in relation to the advertised EOI and of assessing current services required by the HWSETA. The HWSETA may also share the service provider's personal information with third parties within the Republic of South Africa, including to carry out verification and background checks. The service provider acknowledges that the HWSETA's authorised verification agent(s) and service providers will access personal information and conduct background screening.</w:t>
      </w:r>
    </w:p>
    <w:p w14:paraId="4EC080F3" w14:textId="77777777" w:rsidR="003B03CF" w:rsidRDefault="007C50CD" w:rsidP="00CA7712">
      <w:pPr>
        <w:jc w:val="both"/>
      </w:pPr>
      <w:r>
        <w:t>Consent: By ticking "Yes" and signing below, the service provider voluntarily consents to the HWSETA, as the Responsible Party in terms of POPIA, collecting, processing, storing and verifying its personal information for purposes related to the evaluation, adjudication and administration of this bid submission.</w:t>
      </w:r>
    </w:p>
    <w:p w14:paraId="4A1FD93F" w14:textId="77777777" w:rsidR="003B03CF" w:rsidRDefault="007C50CD" w:rsidP="00CA7712">
      <w:pPr>
        <w:jc w:val="both"/>
      </w:pPr>
      <w:r>
        <w:t xml:space="preserve">The service provider understands that this processing may include, where necessary, the disclosure of personal information to authorised third parties or service providers engaged by </w:t>
      </w:r>
      <w:r w:rsidR="007A6359">
        <w:t>HWSETA</w:t>
      </w:r>
      <w:r>
        <w:t xml:space="preserve"> strictly for these purposes. </w:t>
      </w:r>
      <w:r w:rsidR="007A6359">
        <w:t>HWSETA</w:t>
      </w:r>
      <w:r>
        <w:t xml:space="preserve"> will ensure that all personal information is processed lawfully, stored securely and used only for the purpose for which it was collected, in accordance with POPIA and </w:t>
      </w:r>
      <w:r w:rsidR="007A6359">
        <w:t>HWSETA’s</w:t>
      </w:r>
      <w:r>
        <w:t xml:space="preserve"> Privacy Policy.</w:t>
      </w:r>
    </w:p>
    <w:p w14:paraId="42DE201A" w14:textId="77777777" w:rsidR="003B03CF" w:rsidRDefault="007C50CD" w:rsidP="00CA7712">
      <w:pPr>
        <w:jc w:val="both"/>
      </w:pPr>
      <w:r>
        <w:t xml:space="preserve">The service provider acknowledges that it may withdraw its consent in writing at any time by notifying the HWSETA at </w:t>
      </w:r>
      <w:hyperlink r:id="rId15" w:history="1">
        <w:r w:rsidR="00CA7712" w:rsidRPr="008A542C">
          <w:rPr>
            <w:rStyle w:val="Hyperlink"/>
          </w:rPr>
          <w:t>research@hwseta.org.za</w:t>
        </w:r>
      </w:hyperlink>
      <w:r w:rsidR="00CA7712">
        <w:t>.</w:t>
      </w:r>
      <w:r>
        <w:t xml:space="preserve"> However, it understands that withdrawal of consent may limit the HWSETA's ability to evaluate or process the bid submission. All personal information will be retained only for as long as necessary to fulfil the purposes outlined </w:t>
      </w:r>
      <w:r w:rsidR="007A6359">
        <w:t>above and</w:t>
      </w:r>
      <w:r>
        <w:t xml:space="preserve"> will thereafter be securely destroyed or de-identified in accordance with applicable legislation.</w:t>
      </w:r>
    </w:p>
    <w:p w14:paraId="5E825398" w14:textId="77777777" w:rsidR="003B03CF" w:rsidRDefault="007C50CD">
      <w:r w:rsidRPr="00CA7712">
        <w:rPr>
          <w:b/>
          <w:bCs/>
        </w:rPr>
        <w:t>Yes</w:t>
      </w:r>
      <w:r>
        <w:t xml:space="preserve">  ☐          </w:t>
      </w:r>
      <w:r w:rsidRPr="00CA7712">
        <w:rPr>
          <w:b/>
          <w:bCs/>
        </w:rPr>
        <w:t>No</w:t>
      </w:r>
      <w:r>
        <w:t xml:space="preserve">  ☐</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600"/>
        <w:gridCol w:w="1829"/>
        <w:gridCol w:w="3600"/>
      </w:tblGrid>
      <w:tr w:rsidR="00CA7712" w14:paraId="18B73ABC" w14:textId="77777777" w:rsidTr="00CB3EC6">
        <w:trPr>
          <w:cantSplit/>
          <w:tblHeader/>
        </w:trPr>
        <w:tc>
          <w:tcPr>
            <w:tcW w:w="3600" w:type="dxa"/>
            <w:shd w:val="clear" w:color="auto" w:fill="D9E2F3"/>
            <w:tcMar>
              <w:top w:w="90" w:type="dxa"/>
              <w:left w:w="90" w:type="dxa"/>
              <w:bottom w:w="90" w:type="dxa"/>
              <w:right w:w="90" w:type="dxa"/>
            </w:tcMar>
            <w:vAlign w:val="center"/>
          </w:tcPr>
          <w:p w14:paraId="48CDD95E" w14:textId="77777777" w:rsidR="00CA7712" w:rsidRDefault="00CA7712" w:rsidP="00CB3EC6">
            <w:pPr>
              <w:spacing w:after="60"/>
            </w:pPr>
            <w:r>
              <w:rPr>
                <w:b/>
                <w:sz w:val="20"/>
              </w:rPr>
              <w:t>Supplier name</w:t>
            </w:r>
          </w:p>
        </w:tc>
        <w:tc>
          <w:tcPr>
            <w:tcW w:w="1829" w:type="dxa"/>
            <w:shd w:val="clear" w:color="auto" w:fill="D9E2F3"/>
            <w:tcMar>
              <w:top w:w="90" w:type="dxa"/>
              <w:left w:w="90" w:type="dxa"/>
              <w:bottom w:w="90" w:type="dxa"/>
              <w:right w:w="90" w:type="dxa"/>
            </w:tcMar>
            <w:vAlign w:val="center"/>
          </w:tcPr>
          <w:p w14:paraId="1C18BB40" w14:textId="77777777" w:rsidR="00CA7712" w:rsidRDefault="00CA7712" w:rsidP="00CB3EC6">
            <w:pPr>
              <w:spacing w:after="60"/>
            </w:pPr>
            <w:r>
              <w:rPr>
                <w:b/>
                <w:sz w:val="20"/>
              </w:rPr>
              <w:t>Date</w:t>
            </w:r>
          </w:p>
        </w:tc>
        <w:tc>
          <w:tcPr>
            <w:tcW w:w="3600" w:type="dxa"/>
            <w:shd w:val="clear" w:color="auto" w:fill="D9E2F3"/>
            <w:tcMar>
              <w:top w:w="90" w:type="dxa"/>
              <w:left w:w="90" w:type="dxa"/>
              <w:bottom w:w="90" w:type="dxa"/>
              <w:right w:w="90" w:type="dxa"/>
            </w:tcMar>
            <w:vAlign w:val="center"/>
          </w:tcPr>
          <w:p w14:paraId="7BD44064" w14:textId="77777777" w:rsidR="00CA7712" w:rsidRDefault="00CA7712" w:rsidP="00CB3EC6">
            <w:pPr>
              <w:spacing w:after="60"/>
            </w:pPr>
            <w:r>
              <w:rPr>
                <w:b/>
                <w:sz w:val="20"/>
              </w:rPr>
              <w:t>Signature</w:t>
            </w:r>
          </w:p>
        </w:tc>
      </w:tr>
      <w:tr w:rsidR="00CA7712" w14:paraId="007F9115" w14:textId="77777777" w:rsidTr="00CB3EC6">
        <w:trPr>
          <w:cantSplit/>
        </w:trPr>
        <w:tc>
          <w:tcPr>
            <w:tcW w:w="3600" w:type="dxa"/>
            <w:shd w:val="clear" w:color="auto" w:fill="FFFFFF"/>
            <w:tcMar>
              <w:top w:w="90" w:type="dxa"/>
              <w:left w:w="90" w:type="dxa"/>
              <w:bottom w:w="90" w:type="dxa"/>
              <w:right w:w="90" w:type="dxa"/>
            </w:tcMar>
            <w:vAlign w:val="center"/>
          </w:tcPr>
          <w:p w14:paraId="48550242" w14:textId="77777777" w:rsidR="00CA7712" w:rsidRDefault="00CA7712" w:rsidP="00CB3EC6">
            <w:pPr>
              <w:spacing w:after="60"/>
            </w:pPr>
          </w:p>
        </w:tc>
        <w:tc>
          <w:tcPr>
            <w:tcW w:w="1829" w:type="dxa"/>
            <w:shd w:val="clear" w:color="auto" w:fill="FFFFFF"/>
            <w:tcMar>
              <w:top w:w="90" w:type="dxa"/>
              <w:left w:w="90" w:type="dxa"/>
              <w:bottom w:w="90" w:type="dxa"/>
              <w:right w:w="90" w:type="dxa"/>
            </w:tcMar>
            <w:vAlign w:val="center"/>
          </w:tcPr>
          <w:p w14:paraId="00446E27" w14:textId="77777777" w:rsidR="00CA7712" w:rsidRDefault="00CA7712" w:rsidP="00CB3EC6">
            <w:pPr>
              <w:spacing w:after="60"/>
            </w:pPr>
          </w:p>
        </w:tc>
        <w:tc>
          <w:tcPr>
            <w:tcW w:w="3600" w:type="dxa"/>
            <w:shd w:val="clear" w:color="auto" w:fill="FFFFFF"/>
            <w:tcMar>
              <w:top w:w="90" w:type="dxa"/>
              <w:left w:w="90" w:type="dxa"/>
              <w:bottom w:w="90" w:type="dxa"/>
              <w:right w:w="90" w:type="dxa"/>
            </w:tcMar>
            <w:vAlign w:val="center"/>
          </w:tcPr>
          <w:p w14:paraId="5C428F47" w14:textId="77777777" w:rsidR="00CA7712" w:rsidRDefault="00CA7712" w:rsidP="00CB3EC6">
            <w:pPr>
              <w:spacing w:after="60"/>
            </w:pPr>
          </w:p>
        </w:tc>
      </w:tr>
    </w:tbl>
    <w:p w14:paraId="38ED7EEA" w14:textId="77777777" w:rsidR="003B03CF" w:rsidRDefault="003B03CF"/>
    <w:p w14:paraId="4976E684" w14:textId="77777777" w:rsidR="001A49D9" w:rsidRDefault="001A49D9"/>
    <w:p w14:paraId="0D11730A" w14:textId="77777777" w:rsidR="001A49D9" w:rsidRDefault="001A49D9"/>
    <w:p w14:paraId="7F87D1C2" w14:textId="77777777" w:rsidR="001A49D9" w:rsidRDefault="001A49D9"/>
    <w:p w14:paraId="0E2846AB" w14:textId="77777777" w:rsidR="001A49D9" w:rsidRDefault="001A49D9"/>
    <w:p w14:paraId="3C3BB5EB" w14:textId="77777777" w:rsidR="001A49D9" w:rsidRDefault="001A49D9"/>
    <w:p w14:paraId="06FDE587" w14:textId="77777777" w:rsidR="001A49D9" w:rsidRDefault="001A49D9"/>
    <w:p w14:paraId="249B5A11" w14:textId="77777777" w:rsidR="001A49D9" w:rsidRDefault="001A49D9"/>
    <w:p w14:paraId="4BC55F30" w14:textId="77777777" w:rsidR="001A49D9" w:rsidRDefault="001A49D9"/>
    <w:p w14:paraId="02D6B78D" w14:textId="77777777" w:rsidR="001A49D9" w:rsidRDefault="001A49D9"/>
    <w:p w14:paraId="26D9AD7D" w14:textId="77777777" w:rsidR="001A49D9" w:rsidRPr="001A49D9" w:rsidRDefault="601FEC63" w:rsidP="001A49D9">
      <w:pPr>
        <w:pStyle w:val="Heading1"/>
        <w:rPr>
          <w:color w:val="1B7A3A"/>
        </w:rPr>
      </w:pPr>
      <w:bookmarkStart w:id="39" w:name="_Toc244246591"/>
      <w:bookmarkStart w:id="40" w:name="_Toc1942463885"/>
      <w:bookmarkStart w:id="41" w:name="_Hlk244121919"/>
      <w:r w:rsidRPr="30E0EE7F">
        <w:rPr>
          <w:color w:val="1B7A3A"/>
        </w:rPr>
        <w:lastRenderedPageBreak/>
        <w:t>ANNEXURE B: ARTIFICIAL INTELLIGENCE DECLARATION STATEMENT</w:t>
      </w:r>
      <w:bookmarkEnd w:id="39"/>
      <w:bookmarkEnd w:id="40"/>
    </w:p>
    <w:p w14:paraId="07E15A9F" w14:textId="77777777" w:rsidR="001A49D9" w:rsidRDefault="001A49D9" w:rsidP="001A49D9">
      <w:r w:rsidRPr="6937BA70">
        <w:rPr>
          <w:rFonts w:eastAsia="Arial" w:cs="Arial"/>
          <w:i/>
          <w:iCs/>
          <w:color w:val="000000" w:themeColor="text1"/>
          <w:sz w:val="21"/>
          <w:szCs w:val="21"/>
          <w:lang w:val="en-ZA"/>
        </w:rPr>
        <w:t>Artificial Intelligence Tool</w:t>
      </w:r>
      <w:r w:rsidRPr="6937BA70">
        <w:rPr>
          <w:rFonts w:eastAsia="Arial" w:cs="Arial"/>
          <w:color w:val="000000" w:themeColor="text1"/>
          <w:sz w:val="21"/>
          <w:szCs w:val="21"/>
          <w:lang w:val="en-ZA"/>
        </w:rPr>
        <w:t xml:space="preserve">: [description of tools used]; </w:t>
      </w:r>
    </w:p>
    <w:p w14:paraId="6B5E40CE" w14:textId="77777777" w:rsidR="001A49D9" w:rsidRDefault="001A49D9" w:rsidP="001A49D9">
      <w:r w:rsidRPr="6937BA70">
        <w:rPr>
          <w:rFonts w:eastAsia="Arial" w:cs="Arial"/>
          <w:i/>
          <w:iCs/>
          <w:color w:val="000000" w:themeColor="text1"/>
          <w:sz w:val="21"/>
          <w:szCs w:val="21"/>
          <w:lang w:val="en-ZA"/>
        </w:rPr>
        <w:t xml:space="preserve">[Heading]: </w:t>
      </w:r>
      <w:r w:rsidRPr="6937BA70">
        <w:rPr>
          <w:rFonts w:eastAsia="Arial" w:cs="Arial"/>
          <w:color w:val="000000" w:themeColor="text1"/>
          <w:sz w:val="21"/>
          <w:szCs w:val="21"/>
          <w:lang w:val="en-ZA"/>
        </w:rPr>
        <w:t>[description of AI use in that stage of the work/proposal]</w:t>
      </w:r>
      <w:bookmarkEnd w:id="41"/>
    </w:p>
    <w:p w14:paraId="4729BA37" w14:textId="77777777" w:rsidR="001A49D9" w:rsidRDefault="001A49D9"/>
    <w:sectPr w:rsidR="001A49D9" w:rsidSect="00034616">
      <w:pgSz w:w="11906" w:h="16838"/>
      <w:pgMar w:top="1440" w:right="1440" w:bottom="13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1CBC2E" w14:textId="77777777" w:rsidR="005B1638" w:rsidRDefault="005B1638">
      <w:pPr>
        <w:spacing w:after="0" w:line="240" w:lineRule="auto"/>
      </w:pPr>
      <w:r>
        <w:separator/>
      </w:r>
    </w:p>
  </w:endnote>
  <w:endnote w:type="continuationSeparator" w:id="0">
    <w:p w14:paraId="2311A997" w14:textId="77777777" w:rsidR="005B1638" w:rsidRDefault="005B16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0525227"/>
      <w:docPartObj>
        <w:docPartGallery w:val="Page Numbers (Bottom of Page)"/>
        <w:docPartUnique/>
      </w:docPartObj>
    </w:sdtPr>
    <w:sdtContent>
      <w:sdt>
        <w:sdtPr>
          <w:id w:val="-1769616900"/>
          <w:docPartObj>
            <w:docPartGallery w:val="Page Numbers (Top of Page)"/>
            <w:docPartUnique/>
          </w:docPartObj>
        </w:sdtPr>
        <w:sdtContent>
          <w:p w14:paraId="0129D950" w14:textId="77777777" w:rsidR="004E7BEF" w:rsidRDefault="004E7BEF" w:rsidP="00831FE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D827B93" w14:textId="77777777" w:rsidR="003B03CF" w:rsidRDefault="003B03C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FD85B1" w14:textId="77777777" w:rsidR="005B1638" w:rsidRDefault="005B1638">
      <w:pPr>
        <w:spacing w:after="0" w:line="240" w:lineRule="auto"/>
      </w:pPr>
      <w:r>
        <w:separator/>
      </w:r>
    </w:p>
  </w:footnote>
  <w:footnote w:type="continuationSeparator" w:id="0">
    <w:p w14:paraId="40ED65A2" w14:textId="77777777" w:rsidR="005B1638" w:rsidRDefault="005B16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47BAC1" w14:textId="77777777" w:rsidR="003B03CF" w:rsidRDefault="003B1930" w:rsidP="003B1930">
    <w:pPr>
      <w:pStyle w:val="Header"/>
      <w:jc w:val="center"/>
    </w:pPr>
    <w:r>
      <w:rPr>
        <w:noProof/>
      </w:rPr>
      <w:drawing>
        <wp:inline distT="0" distB="0" distL="0" distR="0" wp14:anchorId="0F4AC24D" wp14:editId="64CDAE06">
          <wp:extent cx="1699260" cy="647860"/>
          <wp:effectExtent l="0" t="0" r="0" b="0"/>
          <wp:docPr id="1058158858" name="Picture 1058158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ers_logo.png"/>
                  <pic:cNvPicPr/>
                </pic:nvPicPr>
                <pic:blipFill>
                  <a:blip r:embed="rId1"/>
                  <a:stretch>
                    <a:fillRect/>
                  </a:stretch>
                </pic:blipFill>
                <pic:spPr>
                  <a:xfrm>
                    <a:off x="0" y="0"/>
                    <a:ext cx="1713868" cy="65342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FB8E76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A94C9A"/>
    <w:multiLevelType w:val="hybridMultilevel"/>
    <w:tmpl w:val="AE964B84"/>
    <w:lvl w:ilvl="0" w:tplc="584CD256">
      <w:start w:val="1"/>
      <w:numFmt w:val="bullet"/>
      <w:lvlText w:val=""/>
      <w:lvlJc w:val="left"/>
      <w:pPr>
        <w:ind w:left="360" w:hanging="360"/>
      </w:pPr>
      <w:rPr>
        <w:rFonts w:ascii="Symbol" w:hAnsi="Symbol" w:hint="default"/>
      </w:rPr>
    </w:lvl>
    <w:lvl w:ilvl="1" w:tplc="D584DAA6">
      <w:start w:val="1"/>
      <w:numFmt w:val="bullet"/>
      <w:lvlText w:val="o"/>
      <w:lvlJc w:val="left"/>
      <w:pPr>
        <w:ind w:left="1080" w:hanging="360"/>
      </w:pPr>
      <w:rPr>
        <w:rFonts w:ascii="Courier New" w:hAnsi="Courier New" w:hint="default"/>
      </w:rPr>
    </w:lvl>
    <w:lvl w:ilvl="2" w:tplc="CF929CB6">
      <w:start w:val="1"/>
      <w:numFmt w:val="bullet"/>
      <w:lvlText w:val=""/>
      <w:lvlJc w:val="left"/>
      <w:pPr>
        <w:ind w:left="1800" w:hanging="360"/>
      </w:pPr>
      <w:rPr>
        <w:rFonts w:ascii="Wingdings" w:hAnsi="Wingdings" w:hint="default"/>
      </w:rPr>
    </w:lvl>
    <w:lvl w:ilvl="3" w:tplc="5CCC7824">
      <w:start w:val="1"/>
      <w:numFmt w:val="bullet"/>
      <w:lvlText w:val=""/>
      <w:lvlJc w:val="left"/>
      <w:pPr>
        <w:ind w:left="2520" w:hanging="360"/>
      </w:pPr>
      <w:rPr>
        <w:rFonts w:ascii="Symbol" w:hAnsi="Symbol" w:hint="default"/>
      </w:rPr>
    </w:lvl>
    <w:lvl w:ilvl="4" w:tplc="93EEA054">
      <w:start w:val="1"/>
      <w:numFmt w:val="bullet"/>
      <w:lvlText w:val="o"/>
      <w:lvlJc w:val="left"/>
      <w:pPr>
        <w:ind w:left="3240" w:hanging="360"/>
      </w:pPr>
      <w:rPr>
        <w:rFonts w:ascii="Courier New" w:hAnsi="Courier New" w:hint="default"/>
      </w:rPr>
    </w:lvl>
    <w:lvl w:ilvl="5" w:tplc="274E3A64">
      <w:start w:val="1"/>
      <w:numFmt w:val="bullet"/>
      <w:lvlText w:val=""/>
      <w:lvlJc w:val="left"/>
      <w:pPr>
        <w:ind w:left="3960" w:hanging="360"/>
      </w:pPr>
      <w:rPr>
        <w:rFonts w:ascii="Wingdings" w:hAnsi="Wingdings" w:hint="default"/>
      </w:rPr>
    </w:lvl>
    <w:lvl w:ilvl="6" w:tplc="75825FB0">
      <w:start w:val="1"/>
      <w:numFmt w:val="bullet"/>
      <w:lvlText w:val=""/>
      <w:lvlJc w:val="left"/>
      <w:pPr>
        <w:ind w:left="4680" w:hanging="360"/>
      </w:pPr>
      <w:rPr>
        <w:rFonts w:ascii="Symbol" w:hAnsi="Symbol" w:hint="default"/>
      </w:rPr>
    </w:lvl>
    <w:lvl w:ilvl="7" w:tplc="7A12781C">
      <w:start w:val="1"/>
      <w:numFmt w:val="bullet"/>
      <w:lvlText w:val="o"/>
      <w:lvlJc w:val="left"/>
      <w:pPr>
        <w:ind w:left="5400" w:hanging="360"/>
      </w:pPr>
      <w:rPr>
        <w:rFonts w:ascii="Courier New" w:hAnsi="Courier New" w:hint="default"/>
      </w:rPr>
    </w:lvl>
    <w:lvl w:ilvl="8" w:tplc="261C79D2">
      <w:start w:val="1"/>
      <w:numFmt w:val="bullet"/>
      <w:lvlText w:val=""/>
      <w:lvlJc w:val="left"/>
      <w:pPr>
        <w:ind w:left="6120" w:hanging="360"/>
      </w:pPr>
      <w:rPr>
        <w:rFonts w:ascii="Wingdings" w:hAnsi="Wingdings" w:hint="default"/>
      </w:rPr>
    </w:lvl>
  </w:abstractNum>
  <w:abstractNum w:abstractNumId="10" w15:restartNumberingAfterBreak="0">
    <w:nsid w:val="07C952D2"/>
    <w:multiLevelType w:val="hybridMultilevel"/>
    <w:tmpl w:val="3DB6F30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0A4D5188"/>
    <w:multiLevelType w:val="hybridMultilevel"/>
    <w:tmpl w:val="2BCA3BF2"/>
    <w:lvl w:ilvl="0" w:tplc="00FC0410">
      <w:start w:val="1"/>
      <w:numFmt w:val="bullet"/>
      <w:lvlText w:val="•"/>
      <w:lvlJc w:val="left"/>
      <w:pPr>
        <w:ind w:left="620" w:hanging="260"/>
      </w:pPr>
    </w:lvl>
    <w:lvl w:ilvl="1" w:tplc="1B6A2900">
      <w:start w:val="1"/>
      <w:numFmt w:val="bullet"/>
      <w:lvlText w:val="–"/>
      <w:lvlJc w:val="left"/>
      <w:pPr>
        <w:ind w:left="980" w:hanging="260"/>
      </w:pPr>
    </w:lvl>
    <w:lvl w:ilvl="2" w:tplc="3988783E">
      <w:numFmt w:val="decimal"/>
      <w:lvlText w:val=""/>
      <w:lvlJc w:val="left"/>
    </w:lvl>
    <w:lvl w:ilvl="3" w:tplc="60B6C07A">
      <w:numFmt w:val="decimal"/>
      <w:lvlText w:val=""/>
      <w:lvlJc w:val="left"/>
    </w:lvl>
    <w:lvl w:ilvl="4" w:tplc="8454312E">
      <w:numFmt w:val="decimal"/>
      <w:lvlText w:val=""/>
      <w:lvlJc w:val="left"/>
    </w:lvl>
    <w:lvl w:ilvl="5" w:tplc="3E162748">
      <w:numFmt w:val="decimal"/>
      <w:lvlText w:val=""/>
      <w:lvlJc w:val="left"/>
    </w:lvl>
    <w:lvl w:ilvl="6" w:tplc="64685BA4">
      <w:numFmt w:val="decimal"/>
      <w:lvlText w:val=""/>
      <w:lvlJc w:val="left"/>
    </w:lvl>
    <w:lvl w:ilvl="7" w:tplc="F482B332">
      <w:numFmt w:val="decimal"/>
      <w:lvlText w:val=""/>
      <w:lvlJc w:val="left"/>
    </w:lvl>
    <w:lvl w:ilvl="8" w:tplc="0870F3B8">
      <w:numFmt w:val="decimal"/>
      <w:lvlText w:val=""/>
      <w:lvlJc w:val="left"/>
    </w:lvl>
  </w:abstractNum>
  <w:abstractNum w:abstractNumId="12" w15:restartNumberingAfterBreak="0">
    <w:nsid w:val="0D73CF6C"/>
    <w:multiLevelType w:val="hybridMultilevel"/>
    <w:tmpl w:val="155E348A"/>
    <w:lvl w:ilvl="0" w:tplc="1BDABBC4">
      <w:start w:val="1"/>
      <w:numFmt w:val="bullet"/>
      <w:lvlText w:val=""/>
      <w:lvlJc w:val="left"/>
      <w:pPr>
        <w:ind w:left="720" w:hanging="360"/>
      </w:pPr>
      <w:rPr>
        <w:rFonts w:ascii="Symbol" w:hAnsi="Symbol" w:hint="default"/>
      </w:rPr>
    </w:lvl>
    <w:lvl w:ilvl="1" w:tplc="E6421CEE">
      <w:start w:val="1"/>
      <w:numFmt w:val="bullet"/>
      <w:lvlText w:val="o"/>
      <w:lvlJc w:val="left"/>
      <w:pPr>
        <w:ind w:left="1440" w:hanging="360"/>
      </w:pPr>
      <w:rPr>
        <w:rFonts w:ascii="Courier New" w:hAnsi="Courier New" w:hint="default"/>
      </w:rPr>
    </w:lvl>
    <w:lvl w:ilvl="2" w:tplc="2F7630D8">
      <w:start w:val="1"/>
      <w:numFmt w:val="bullet"/>
      <w:lvlText w:val=""/>
      <w:lvlJc w:val="left"/>
      <w:pPr>
        <w:ind w:left="2160" w:hanging="360"/>
      </w:pPr>
      <w:rPr>
        <w:rFonts w:ascii="Wingdings" w:hAnsi="Wingdings" w:hint="default"/>
      </w:rPr>
    </w:lvl>
    <w:lvl w:ilvl="3" w:tplc="42E261D6">
      <w:start w:val="1"/>
      <w:numFmt w:val="bullet"/>
      <w:lvlText w:val=""/>
      <w:lvlJc w:val="left"/>
      <w:pPr>
        <w:ind w:left="2880" w:hanging="360"/>
      </w:pPr>
      <w:rPr>
        <w:rFonts w:ascii="Symbol" w:hAnsi="Symbol" w:hint="default"/>
      </w:rPr>
    </w:lvl>
    <w:lvl w:ilvl="4" w:tplc="A6D0F810">
      <w:start w:val="1"/>
      <w:numFmt w:val="bullet"/>
      <w:lvlText w:val="o"/>
      <w:lvlJc w:val="left"/>
      <w:pPr>
        <w:ind w:left="3600" w:hanging="360"/>
      </w:pPr>
      <w:rPr>
        <w:rFonts w:ascii="Courier New" w:hAnsi="Courier New" w:hint="default"/>
      </w:rPr>
    </w:lvl>
    <w:lvl w:ilvl="5" w:tplc="1BFAD02C">
      <w:start w:val="1"/>
      <w:numFmt w:val="bullet"/>
      <w:lvlText w:val=""/>
      <w:lvlJc w:val="left"/>
      <w:pPr>
        <w:ind w:left="4320" w:hanging="360"/>
      </w:pPr>
      <w:rPr>
        <w:rFonts w:ascii="Wingdings" w:hAnsi="Wingdings" w:hint="default"/>
      </w:rPr>
    </w:lvl>
    <w:lvl w:ilvl="6" w:tplc="BAECA3B8">
      <w:start w:val="1"/>
      <w:numFmt w:val="bullet"/>
      <w:lvlText w:val=""/>
      <w:lvlJc w:val="left"/>
      <w:pPr>
        <w:ind w:left="5040" w:hanging="360"/>
      </w:pPr>
      <w:rPr>
        <w:rFonts w:ascii="Symbol" w:hAnsi="Symbol" w:hint="default"/>
      </w:rPr>
    </w:lvl>
    <w:lvl w:ilvl="7" w:tplc="321820E2">
      <w:start w:val="1"/>
      <w:numFmt w:val="bullet"/>
      <w:lvlText w:val="o"/>
      <w:lvlJc w:val="left"/>
      <w:pPr>
        <w:ind w:left="5760" w:hanging="360"/>
      </w:pPr>
      <w:rPr>
        <w:rFonts w:ascii="Courier New" w:hAnsi="Courier New" w:hint="default"/>
      </w:rPr>
    </w:lvl>
    <w:lvl w:ilvl="8" w:tplc="C172C192">
      <w:start w:val="1"/>
      <w:numFmt w:val="bullet"/>
      <w:lvlText w:val=""/>
      <w:lvlJc w:val="left"/>
      <w:pPr>
        <w:ind w:left="6480" w:hanging="360"/>
      </w:pPr>
      <w:rPr>
        <w:rFonts w:ascii="Wingdings" w:hAnsi="Wingdings" w:hint="default"/>
      </w:rPr>
    </w:lvl>
  </w:abstractNum>
  <w:abstractNum w:abstractNumId="13" w15:restartNumberingAfterBreak="0">
    <w:nsid w:val="1254464C"/>
    <w:multiLevelType w:val="multilevel"/>
    <w:tmpl w:val="156656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482ED54"/>
    <w:multiLevelType w:val="hybridMultilevel"/>
    <w:tmpl w:val="33025FC0"/>
    <w:lvl w:ilvl="0" w:tplc="B3EE54AC">
      <w:start w:val="1"/>
      <w:numFmt w:val="bullet"/>
      <w:lvlText w:val=""/>
      <w:lvlJc w:val="left"/>
      <w:pPr>
        <w:ind w:left="720" w:hanging="360"/>
      </w:pPr>
      <w:rPr>
        <w:rFonts w:ascii="Symbol" w:hAnsi="Symbol" w:hint="default"/>
      </w:rPr>
    </w:lvl>
    <w:lvl w:ilvl="1" w:tplc="C36A44AE">
      <w:start w:val="1"/>
      <w:numFmt w:val="bullet"/>
      <w:lvlText w:val="o"/>
      <w:lvlJc w:val="left"/>
      <w:pPr>
        <w:ind w:left="1440" w:hanging="360"/>
      </w:pPr>
      <w:rPr>
        <w:rFonts w:ascii="Courier New" w:hAnsi="Courier New" w:hint="default"/>
      </w:rPr>
    </w:lvl>
    <w:lvl w:ilvl="2" w:tplc="1CC88454">
      <w:start w:val="1"/>
      <w:numFmt w:val="bullet"/>
      <w:lvlText w:val=""/>
      <w:lvlJc w:val="left"/>
      <w:pPr>
        <w:ind w:left="2160" w:hanging="360"/>
      </w:pPr>
      <w:rPr>
        <w:rFonts w:ascii="Wingdings" w:hAnsi="Wingdings" w:hint="default"/>
      </w:rPr>
    </w:lvl>
    <w:lvl w:ilvl="3" w:tplc="0CD6D3F4">
      <w:start w:val="1"/>
      <w:numFmt w:val="bullet"/>
      <w:lvlText w:val=""/>
      <w:lvlJc w:val="left"/>
      <w:pPr>
        <w:ind w:left="2880" w:hanging="360"/>
      </w:pPr>
      <w:rPr>
        <w:rFonts w:ascii="Symbol" w:hAnsi="Symbol" w:hint="default"/>
      </w:rPr>
    </w:lvl>
    <w:lvl w:ilvl="4" w:tplc="C1C2DBFE">
      <w:start w:val="1"/>
      <w:numFmt w:val="bullet"/>
      <w:lvlText w:val="o"/>
      <w:lvlJc w:val="left"/>
      <w:pPr>
        <w:ind w:left="3600" w:hanging="360"/>
      </w:pPr>
      <w:rPr>
        <w:rFonts w:ascii="Courier New" w:hAnsi="Courier New" w:hint="default"/>
      </w:rPr>
    </w:lvl>
    <w:lvl w:ilvl="5" w:tplc="595A5334">
      <w:start w:val="1"/>
      <w:numFmt w:val="bullet"/>
      <w:lvlText w:val=""/>
      <w:lvlJc w:val="left"/>
      <w:pPr>
        <w:ind w:left="4320" w:hanging="360"/>
      </w:pPr>
      <w:rPr>
        <w:rFonts w:ascii="Wingdings" w:hAnsi="Wingdings" w:hint="default"/>
      </w:rPr>
    </w:lvl>
    <w:lvl w:ilvl="6" w:tplc="52641774">
      <w:start w:val="1"/>
      <w:numFmt w:val="bullet"/>
      <w:lvlText w:val=""/>
      <w:lvlJc w:val="left"/>
      <w:pPr>
        <w:ind w:left="5040" w:hanging="360"/>
      </w:pPr>
      <w:rPr>
        <w:rFonts w:ascii="Symbol" w:hAnsi="Symbol" w:hint="default"/>
      </w:rPr>
    </w:lvl>
    <w:lvl w:ilvl="7" w:tplc="255CBE96">
      <w:start w:val="1"/>
      <w:numFmt w:val="bullet"/>
      <w:lvlText w:val="o"/>
      <w:lvlJc w:val="left"/>
      <w:pPr>
        <w:ind w:left="5760" w:hanging="360"/>
      </w:pPr>
      <w:rPr>
        <w:rFonts w:ascii="Courier New" w:hAnsi="Courier New" w:hint="default"/>
      </w:rPr>
    </w:lvl>
    <w:lvl w:ilvl="8" w:tplc="01265B30">
      <w:start w:val="1"/>
      <w:numFmt w:val="bullet"/>
      <w:lvlText w:val=""/>
      <w:lvlJc w:val="left"/>
      <w:pPr>
        <w:ind w:left="6480" w:hanging="360"/>
      </w:pPr>
      <w:rPr>
        <w:rFonts w:ascii="Wingdings" w:hAnsi="Wingdings" w:hint="default"/>
      </w:rPr>
    </w:lvl>
  </w:abstractNum>
  <w:abstractNum w:abstractNumId="15" w15:restartNumberingAfterBreak="0">
    <w:nsid w:val="1819338A"/>
    <w:multiLevelType w:val="multilevel"/>
    <w:tmpl w:val="F8F68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BDB661D"/>
    <w:multiLevelType w:val="multilevel"/>
    <w:tmpl w:val="601A1F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C1331C4"/>
    <w:multiLevelType w:val="multilevel"/>
    <w:tmpl w:val="B3AA29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D1A1426"/>
    <w:multiLevelType w:val="hybridMultilevel"/>
    <w:tmpl w:val="4268DB06"/>
    <w:lvl w:ilvl="0" w:tplc="F1088AAC">
      <w:start w:val="1"/>
      <w:numFmt w:val="bullet"/>
      <w:lvlText w:val="•"/>
      <w:lvlJc w:val="left"/>
      <w:pPr>
        <w:ind w:left="360" w:hanging="260"/>
      </w:pPr>
    </w:lvl>
    <w:lvl w:ilvl="1" w:tplc="6344B270">
      <w:start w:val="1"/>
      <w:numFmt w:val="bullet"/>
      <w:lvlText w:val="–"/>
      <w:lvlJc w:val="left"/>
      <w:pPr>
        <w:ind w:left="720" w:hanging="260"/>
      </w:pPr>
    </w:lvl>
    <w:lvl w:ilvl="2" w:tplc="F4480A78">
      <w:numFmt w:val="decimal"/>
      <w:lvlText w:val=""/>
      <w:lvlJc w:val="left"/>
    </w:lvl>
    <w:lvl w:ilvl="3" w:tplc="E876B8E4">
      <w:numFmt w:val="decimal"/>
      <w:lvlText w:val=""/>
      <w:lvlJc w:val="left"/>
    </w:lvl>
    <w:lvl w:ilvl="4" w:tplc="73F88D8A">
      <w:numFmt w:val="decimal"/>
      <w:lvlText w:val=""/>
      <w:lvlJc w:val="left"/>
    </w:lvl>
    <w:lvl w:ilvl="5" w:tplc="8D8A50DA">
      <w:numFmt w:val="decimal"/>
      <w:lvlText w:val=""/>
      <w:lvlJc w:val="left"/>
    </w:lvl>
    <w:lvl w:ilvl="6" w:tplc="191CC578">
      <w:numFmt w:val="decimal"/>
      <w:lvlText w:val=""/>
      <w:lvlJc w:val="left"/>
    </w:lvl>
    <w:lvl w:ilvl="7" w:tplc="27B25DC8">
      <w:numFmt w:val="decimal"/>
      <w:lvlText w:val=""/>
      <w:lvlJc w:val="left"/>
    </w:lvl>
    <w:lvl w:ilvl="8" w:tplc="3C7254C8">
      <w:numFmt w:val="decimal"/>
      <w:lvlText w:val=""/>
      <w:lvlJc w:val="left"/>
    </w:lvl>
  </w:abstractNum>
  <w:abstractNum w:abstractNumId="19" w15:restartNumberingAfterBreak="0">
    <w:nsid w:val="20691A58"/>
    <w:multiLevelType w:val="hybridMultilevel"/>
    <w:tmpl w:val="59D82172"/>
    <w:lvl w:ilvl="0" w:tplc="72D618D2">
      <w:start w:val="1"/>
      <w:numFmt w:val="decimal"/>
      <w:lvlText w:val="•"/>
      <w:lvlJc w:val="left"/>
      <w:pPr>
        <w:ind w:left="720" w:hanging="360"/>
      </w:pPr>
    </w:lvl>
    <w:lvl w:ilvl="1" w:tplc="7618DFDA">
      <w:start w:val="1"/>
      <w:numFmt w:val="lowerLetter"/>
      <w:lvlText w:val="%2."/>
      <w:lvlJc w:val="left"/>
      <w:pPr>
        <w:ind w:left="1440" w:hanging="360"/>
      </w:pPr>
    </w:lvl>
    <w:lvl w:ilvl="2" w:tplc="5E36CD62">
      <w:start w:val="1"/>
      <w:numFmt w:val="lowerRoman"/>
      <w:lvlText w:val="%3."/>
      <w:lvlJc w:val="right"/>
      <w:pPr>
        <w:ind w:left="2160" w:hanging="180"/>
      </w:pPr>
    </w:lvl>
    <w:lvl w:ilvl="3" w:tplc="D6B6B9F0">
      <w:start w:val="1"/>
      <w:numFmt w:val="decimal"/>
      <w:lvlText w:val="%4."/>
      <w:lvlJc w:val="left"/>
      <w:pPr>
        <w:ind w:left="2880" w:hanging="360"/>
      </w:pPr>
    </w:lvl>
    <w:lvl w:ilvl="4" w:tplc="C9E622BC">
      <w:start w:val="1"/>
      <w:numFmt w:val="lowerLetter"/>
      <w:lvlText w:val="%5."/>
      <w:lvlJc w:val="left"/>
      <w:pPr>
        <w:ind w:left="3600" w:hanging="360"/>
      </w:pPr>
    </w:lvl>
    <w:lvl w:ilvl="5" w:tplc="CB1A296E">
      <w:start w:val="1"/>
      <w:numFmt w:val="lowerRoman"/>
      <w:lvlText w:val="%6."/>
      <w:lvlJc w:val="right"/>
      <w:pPr>
        <w:ind w:left="4320" w:hanging="180"/>
      </w:pPr>
    </w:lvl>
    <w:lvl w:ilvl="6" w:tplc="BE94B498">
      <w:start w:val="1"/>
      <w:numFmt w:val="decimal"/>
      <w:lvlText w:val="%7."/>
      <w:lvlJc w:val="left"/>
      <w:pPr>
        <w:ind w:left="5040" w:hanging="360"/>
      </w:pPr>
    </w:lvl>
    <w:lvl w:ilvl="7" w:tplc="DBDE5D0C">
      <w:start w:val="1"/>
      <w:numFmt w:val="lowerLetter"/>
      <w:lvlText w:val="%8."/>
      <w:lvlJc w:val="left"/>
      <w:pPr>
        <w:ind w:left="5760" w:hanging="360"/>
      </w:pPr>
    </w:lvl>
    <w:lvl w:ilvl="8" w:tplc="2D628962">
      <w:start w:val="1"/>
      <w:numFmt w:val="lowerRoman"/>
      <w:lvlText w:val="%9."/>
      <w:lvlJc w:val="right"/>
      <w:pPr>
        <w:ind w:left="6480" w:hanging="180"/>
      </w:pPr>
    </w:lvl>
  </w:abstractNum>
  <w:abstractNum w:abstractNumId="20" w15:restartNumberingAfterBreak="0">
    <w:nsid w:val="27360FB1"/>
    <w:multiLevelType w:val="multilevel"/>
    <w:tmpl w:val="7B6660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A5D6677"/>
    <w:multiLevelType w:val="hybridMultilevel"/>
    <w:tmpl w:val="640EEF76"/>
    <w:lvl w:ilvl="0" w:tplc="18CA49EC">
      <w:start w:val="1"/>
      <w:numFmt w:val="decimal"/>
      <w:lvlText w:val="%1."/>
      <w:lvlJc w:val="left"/>
      <w:pPr>
        <w:ind w:left="400" w:hanging="360"/>
      </w:pPr>
    </w:lvl>
    <w:lvl w:ilvl="1" w:tplc="76AAD63E">
      <w:numFmt w:val="decimal"/>
      <w:lvlText w:val=""/>
      <w:lvlJc w:val="left"/>
    </w:lvl>
    <w:lvl w:ilvl="2" w:tplc="841CA564">
      <w:numFmt w:val="decimal"/>
      <w:lvlText w:val=""/>
      <w:lvlJc w:val="left"/>
    </w:lvl>
    <w:lvl w:ilvl="3" w:tplc="63ECB6B4">
      <w:numFmt w:val="decimal"/>
      <w:lvlText w:val=""/>
      <w:lvlJc w:val="left"/>
    </w:lvl>
    <w:lvl w:ilvl="4" w:tplc="A6742B20">
      <w:numFmt w:val="decimal"/>
      <w:lvlText w:val=""/>
      <w:lvlJc w:val="left"/>
    </w:lvl>
    <w:lvl w:ilvl="5" w:tplc="C95A0C0C">
      <w:numFmt w:val="decimal"/>
      <w:lvlText w:val=""/>
      <w:lvlJc w:val="left"/>
    </w:lvl>
    <w:lvl w:ilvl="6" w:tplc="91A00998">
      <w:numFmt w:val="decimal"/>
      <w:lvlText w:val=""/>
      <w:lvlJc w:val="left"/>
    </w:lvl>
    <w:lvl w:ilvl="7" w:tplc="8AEC068E">
      <w:numFmt w:val="decimal"/>
      <w:lvlText w:val=""/>
      <w:lvlJc w:val="left"/>
    </w:lvl>
    <w:lvl w:ilvl="8" w:tplc="E508ED90">
      <w:numFmt w:val="decimal"/>
      <w:lvlText w:val=""/>
      <w:lvlJc w:val="left"/>
    </w:lvl>
  </w:abstractNum>
  <w:abstractNum w:abstractNumId="22" w15:restartNumberingAfterBreak="0">
    <w:nsid w:val="30F5725B"/>
    <w:multiLevelType w:val="multilevel"/>
    <w:tmpl w:val="96AA951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32A0C1B"/>
    <w:multiLevelType w:val="hybridMultilevel"/>
    <w:tmpl w:val="00DC75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34D46306"/>
    <w:multiLevelType w:val="multilevel"/>
    <w:tmpl w:val="44C22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6550D07"/>
    <w:multiLevelType w:val="hybridMultilevel"/>
    <w:tmpl w:val="08AE7028"/>
    <w:lvl w:ilvl="0" w:tplc="4D6C95E4">
      <w:start w:val="1"/>
      <w:numFmt w:val="decimal"/>
      <w:lvlText w:val="%1."/>
      <w:lvlJc w:val="left"/>
      <w:pPr>
        <w:ind w:left="400" w:hanging="360"/>
      </w:pPr>
    </w:lvl>
    <w:lvl w:ilvl="1" w:tplc="D562AB06">
      <w:numFmt w:val="decimal"/>
      <w:lvlText w:val=""/>
      <w:lvlJc w:val="left"/>
    </w:lvl>
    <w:lvl w:ilvl="2" w:tplc="B0320BFA">
      <w:numFmt w:val="decimal"/>
      <w:lvlText w:val=""/>
      <w:lvlJc w:val="left"/>
    </w:lvl>
    <w:lvl w:ilvl="3" w:tplc="E636426C">
      <w:numFmt w:val="decimal"/>
      <w:lvlText w:val=""/>
      <w:lvlJc w:val="left"/>
    </w:lvl>
    <w:lvl w:ilvl="4" w:tplc="7E20301E">
      <w:numFmt w:val="decimal"/>
      <w:lvlText w:val=""/>
      <w:lvlJc w:val="left"/>
    </w:lvl>
    <w:lvl w:ilvl="5" w:tplc="5454977A">
      <w:numFmt w:val="decimal"/>
      <w:lvlText w:val=""/>
      <w:lvlJc w:val="left"/>
    </w:lvl>
    <w:lvl w:ilvl="6" w:tplc="B4A4ACE4">
      <w:numFmt w:val="decimal"/>
      <w:lvlText w:val=""/>
      <w:lvlJc w:val="left"/>
    </w:lvl>
    <w:lvl w:ilvl="7" w:tplc="2BEED254">
      <w:numFmt w:val="decimal"/>
      <w:lvlText w:val=""/>
      <w:lvlJc w:val="left"/>
    </w:lvl>
    <w:lvl w:ilvl="8" w:tplc="75769896">
      <w:numFmt w:val="decimal"/>
      <w:lvlText w:val=""/>
      <w:lvlJc w:val="left"/>
    </w:lvl>
  </w:abstractNum>
  <w:abstractNum w:abstractNumId="26" w15:restartNumberingAfterBreak="0">
    <w:nsid w:val="39F10C44"/>
    <w:multiLevelType w:val="hybridMultilevel"/>
    <w:tmpl w:val="81C4D2CE"/>
    <w:lvl w:ilvl="0" w:tplc="E3E68E56">
      <w:start w:val="1"/>
      <w:numFmt w:val="bullet"/>
      <w:lvlText w:val=""/>
      <w:lvlJc w:val="left"/>
      <w:pPr>
        <w:ind w:left="720" w:hanging="360"/>
      </w:pPr>
      <w:rPr>
        <w:rFonts w:ascii="Symbol" w:hAnsi="Symbol" w:hint="default"/>
      </w:rPr>
    </w:lvl>
    <w:lvl w:ilvl="1" w:tplc="1A743D42">
      <w:start w:val="1"/>
      <w:numFmt w:val="bullet"/>
      <w:lvlText w:val="o"/>
      <w:lvlJc w:val="left"/>
      <w:pPr>
        <w:ind w:left="1440" w:hanging="360"/>
      </w:pPr>
      <w:rPr>
        <w:rFonts w:ascii="Courier New" w:hAnsi="Courier New" w:hint="default"/>
      </w:rPr>
    </w:lvl>
    <w:lvl w:ilvl="2" w:tplc="6EC28BBC">
      <w:start w:val="1"/>
      <w:numFmt w:val="bullet"/>
      <w:lvlText w:val=""/>
      <w:lvlJc w:val="left"/>
      <w:pPr>
        <w:ind w:left="2160" w:hanging="360"/>
      </w:pPr>
      <w:rPr>
        <w:rFonts w:ascii="Wingdings" w:hAnsi="Wingdings" w:hint="default"/>
      </w:rPr>
    </w:lvl>
    <w:lvl w:ilvl="3" w:tplc="34D079F4">
      <w:start w:val="1"/>
      <w:numFmt w:val="bullet"/>
      <w:lvlText w:val=""/>
      <w:lvlJc w:val="left"/>
      <w:pPr>
        <w:ind w:left="2880" w:hanging="360"/>
      </w:pPr>
      <w:rPr>
        <w:rFonts w:ascii="Symbol" w:hAnsi="Symbol" w:hint="default"/>
      </w:rPr>
    </w:lvl>
    <w:lvl w:ilvl="4" w:tplc="07466136">
      <w:start w:val="1"/>
      <w:numFmt w:val="bullet"/>
      <w:lvlText w:val="o"/>
      <w:lvlJc w:val="left"/>
      <w:pPr>
        <w:ind w:left="3600" w:hanging="360"/>
      </w:pPr>
      <w:rPr>
        <w:rFonts w:ascii="Courier New" w:hAnsi="Courier New" w:hint="default"/>
      </w:rPr>
    </w:lvl>
    <w:lvl w:ilvl="5" w:tplc="BD5867BC">
      <w:start w:val="1"/>
      <w:numFmt w:val="bullet"/>
      <w:lvlText w:val=""/>
      <w:lvlJc w:val="left"/>
      <w:pPr>
        <w:ind w:left="4320" w:hanging="360"/>
      </w:pPr>
      <w:rPr>
        <w:rFonts w:ascii="Wingdings" w:hAnsi="Wingdings" w:hint="default"/>
      </w:rPr>
    </w:lvl>
    <w:lvl w:ilvl="6" w:tplc="00B2F6F0">
      <w:start w:val="1"/>
      <w:numFmt w:val="bullet"/>
      <w:lvlText w:val=""/>
      <w:lvlJc w:val="left"/>
      <w:pPr>
        <w:ind w:left="5040" w:hanging="360"/>
      </w:pPr>
      <w:rPr>
        <w:rFonts w:ascii="Symbol" w:hAnsi="Symbol" w:hint="default"/>
      </w:rPr>
    </w:lvl>
    <w:lvl w:ilvl="7" w:tplc="0030817C">
      <w:start w:val="1"/>
      <w:numFmt w:val="bullet"/>
      <w:lvlText w:val="o"/>
      <w:lvlJc w:val="left"/>
      <w:pPr>
        <w:ind w:left="5760" w:hanging="360"/>
      </w:pPr>
      <w:rPr>
        <w:rFonts w:ascii="Courier New" w:hAnsi="Courier New" w:hint="default"/>
      </w:rPr>
    </w:lvl>
    <w:lvl w:ilvl="8" w:tplc="F6385E2E">
      <w:start w:val="1"/>
      <w:numFmt w:val="bullet"/>
      <w:lvlText w:val=""/>
      <w:lvlJc w:val="left"/>
      <w:pPr>
        <w:ind w:left="6480" w:hanging="360"/>
      </w:pPr>
      <w:rPr>
        <w:rFonts w:ascii="Wingdings" w:hAnsi="Wingdings" w:hint="default"/>
      </w:rPr>
    </w:lvl>
  </w:abstractNum>
  <w:abstractNum w:abstractNumId="27" w15:restartNumberingAfterBreak="0">
    <w:nsid w:val="46C83129"/>
    <w:multiLevelType w:val="multilevel"/>
    <w:tmpl w:val="79EE2184"/>
    <w:lvl w:ilvl="0">
      <w:start w:val="1"/>
      <w:numFmt w:val="decimal"/>
      <w:lvlText w:val="%1."/>
      <w:lvlJc w:val="left"/>
      <w:pPr>
        <w:ind w:left="720" w:hanging="360"/>
      </w:pPr>
      <w:rPr>
        <w:rFonts w:ascii="Arial" w:hAnsi="Arial" w:hint="default"/>
        <w:color w:val="1F7844"/>
      </w:rPr>
    </w:lvl>
    <w:lvl w:ilvl="1">
      <w:start w:val="1"/>
      <w:numFmt w:val="decimal"/>
      <w:isLgl/>
      <w:lvlText w:val="%1.%2"/>
      <w:lvlJc w:val="left"/>
      <w:pPr>
        <w:ind w:left="732" w:hanging="372"/>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8" w15:restartNumberingAfterBreak="0">
    <w:nsid w:val="4ABC53F2"/>
    <w:multiLevelType w:val="multilevel"/>
    <w:tmpl w:val="0EBA68FE"/>
    <w:lvl w:ilvl="0">
      <w:start w:val="1"/>
      <w:numFmt w:val="decimal"/>
      <w:lvlText w:val="%1."/>
      <w:lvlJc w:val="left"/>
      <w:pPr>
        <w:ind w:left="360" w:hanging="360"/>
      </w:pPr>
      <w:rPr>
        <w:rFonts w:hint="default"/>
        <w:sz w:val="18"/>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9" w15:restartNumberingAfterBreak="0">
    <w:nsid w:val="4B705954"/>
    <w:multiLevelType w:val="multilevel"/>
    <w:tmpl w:val="5B6EFF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DCC4D78"/>
    <w:multiLevelType w:val="multilevel"/>
    <w:tmpl w:val="6492AD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F250EAD"/>
    <w:multiLevelType w:val="hybridMultilevel"/>
    <w:tmpl w:val="D50CE984"/>
    <w:lvl w:ilvl="0" w:tplc="F098A188">
      <w:start w:val="1"/>
      <w:numFmt w:val="bullet"/>
      <w:lvlText w:val=""/>
      <w:lvlJc w:val="left"/>
      <w:pPr>
        <w:ind w:left="360" w:hanging="360"/>
      </w:pPr>
      <w:rPr>
        <w:rFonts w:ascii="Symbol" w:hAnsi="Symbol" w:hint="default"/>
      </w:rPr>
    </w:lvl>
    <w:lvl w:ilvl="1" w:tplc="6A7A4D0C">
      <w:start w:val="1"/>
      <w:numFmt w:val="bullet"/>
      <w:lvlText w:val="o"/>
      <w:lvlJc w:val="left"/>
      <w:pPr>
        <w:ind w:left="1080" w:hanging="360"/>
      </w:pPr>
      <w:rPr>
        <w:rFonts w:ascii="Courier New" w:hAnsi="Courier New" w:hint="default"/>
      </w:rPr>
    </w:lvl>
    <w:lvl w:ilvl="2" w:tplc="4AFC1FAE">
      <w:start w:val="1"/>
      <w:numFmt w:val="bullet"/>
      <w:lvlText w:val=""/>
      <w:lvlJc w:val="left"/>
      <w:pPr>
        <w:ind w:left="1800" w:hanging="360"/>
      </w:pPr>
      <w:rPr>
        <w:rFonts w:ascii="Wingdings" w:hAnsi="Wingdings" w:hint="default"/>
      </w:rPr>
    </w:lvl>
    <w:lvl w:ilvl="3" w:tplc="D35AC6EC">
      <w:start w:val="1"/>
      <w:numFmt w:val="bullet"/>
      <w:lvlText w:val=""/>
      <w:lvlJc w:val="left"/>
      <w:pPr>
        <w:ind w:left="2520" w:hanging="360"/>
      </w:pPr>
      <w:rPr>
        <w:rFonts w:ascii="Symbol" w:hAnsi="Symbol" w:hint="default"/>
      </w:rPr>
    </w:lvl>
    <w:lvl w:ilvl="4" w:tplc="DC8EB5FA">
      <w:start w:val="1"/>
      <w:numFmt w:val="bullet"/>
      <w:lvlText w:val="o"/>
      <w:lvlJc w:val="left"/>
      <w:pPr>
        <w:ind w:left="3240" w:hanging="360"/>
      </w:pPr>
      <w:rPr>
        <w:rFonts w:ascii="Courier New" w:hAnsi="Courier New" w:hint="default"/>
      </w:rPr>
    </w:lvl>
    <w:lvl w:ilvl="5" w:tplc="B21EDA76">
      <w:start w:val="1"/>
      <w:numFmt w:val="bullet"/>
      <w:lvlText w:val=""/>
      <w:lvlJc w:val="left"/>
      <w:pPr>
        <w:ind w:left="3960" w:hanging="360"/>
      </w:pPr>
      <w:rPr>
        <w:rFonts w:ascii="Wingdings" w:hAnsi="Wingdings" w:hint="default"/>
      </w:rPr>
    </w:lvl>
    <w:lvl w:ilvl="6" w:tplc="936C4208">
      <w:start w:val="1"/>
      <w:numFmt w:val="bullet"/>
      <w:lvlText w:val=""/>
      <w:lvlJc w:val="left"/>
      <w:pPr>
        <w:ind w:left="4680" w:hanging="360"/>
      </w:pPr>
      <w:rPr>
        <w:rFonts w:ascii="Symbol" w:hAnsi="Symbol" w:hint="default"/>
      </w:rPr>
    </w:lvl>
    <w:lvl w:ilvl="7" w:tplc="91D043A2">
      <w:start w:val="1"/>
      <w:numFmt w:val="bullet"/>
      <w:lvlText w:val="o"/>
      <w:lvlJc w:val="left"/>
      <w:pPr>
        <w:ind w:left="5400" w:hanging="360"/>
      </w:pPr>
      <w:rPr>
        <w:rFonts w:ascii="Courier New" w:hAnsi="Courier New" w:hint="default"/>
      </w:rPr>
    </w:lvl>
    <w:lvl w:ilvl="8" w:tplc="15CCACFA">
      <w:start w:val="1"/>
      <w:numFmt w:val="bullet"/>
      <w:lvlText w:val=""/>
      <w:lvlJc w:val="left"/>
      <w:pPr>
        <w:ind w:left="6120" w:hanging="360"/>
      </w:pPr>
      <w:rPr>
        <w:rFonts w:ascii="Wingdings" w:hAnsi="Wingdings" w:hint="default"/>
      </w:rPr>
    </w:lvl>
  </w:abstractNum>
  <w:abstractNum w:abstractNumId="32" w15:restartNumberingAfterBreak="0">
    <w:nsid w:val="5133454D"/>
    <w:multiLevelType w:val="hybridMultilevel"/>
    <w:tmpl w:val="AF221D2C"/>
    <w:lvl w:ilvl="0" w:tplc="92E0022A">
      <w:start w:val="1"/>
      <w:numFmt w:val="bullet"/>
      <w:lvlText w:val=""/>
      <w:lvlJc w:val="left"/>
      <w:pPr>
        <w:ind w:left="720" w:hanging="360"/>
      </w:pPr>
      <w:rPr>
        <w:rFonts w:ascii="Symbol" w:hAnsi="Symbol" w:hint="default"/>
      </w:rPr>
    </w:lvl>
    <w:lvl w:ilvl="1" w:tplc="5FD4CBF2">
      <w:start w:val="1"/>
      <w:numFmt w:val="bullet"/>
      <w:lvlText w:val="o"/>
      <w:lvlJc w:val="left"/>
      <w:pPr>
        <w:ind w:left="1440" w:hanging="360"/>
      </w:pPr>
      <w:rPr>
        <w:rFonts w:ascii="Courier New" w:hAnsi="Courier New" w:hint="default"/>
      </w:rPr>
    </w:lvl>
    <w:lvl w:ilvl="2" w:tplc="B8D07676">
      <w:start w:val="1"/>
      <w:numFmt w:val="bullet"/>
      <w:lvlText w:val=""/>
      <w:lvlJc w:val="left"/>
      <w:pPr>
        <w:ind w:left="2160" w:hanging="360"/>
      </w:pPr>
      <w:rPr>
        <w:rFonts w:ascii="Wingdings" w:hAnsi="Wingdings" w:hint="default"/>
      </w:rPr>
    </w:lvl>
    <w:lvl w:ilvl="3" w:tplc="210E6CDA">
      <w:start w:val="1"/>
      <w:numFmt w:val="bullet"/>
      <w:lvlText w:val=""/>
      <w:lvlJc w:val="left"/>
      <w:pPr>
        <w:ind w:left="2880" w:hanging="360"/>
      </w:pPr>
      <w:rPr>
        <w:rFonts w:ascii="Symbol" w:hAnsi="Symbol" w:hint="default"/>
      </w:rPr>
    </w:lvl>
    <w:lvl w:ilvl="4" w:tplc="41140F78">
      <w:start w:val="1"/>
      <w:numFmt w:val="bullet"/>
      <w:lvlText w:val="o"/>
      <w:lvlJc w:val="left"/>
      <w:pPr>
        <w:ind w:left="3600" w:hanging="360"/>
      </w:pPr>
      <w:rPr>
        <w:rFonts w:ascii="Courier New" w:hAnsi="Courier New" w:hint="default"/>
      </w:rPr>
    </w:lvl>
    <w:lvl w:ilvl="5" w:tplc="D8D6372C">
      <w:start w:val="1"/>
      <w:numFmt w:val="bullet"/>
      <w:lvlText w:val=""/>
      <w:lvlJc w:val="left"/>
      <w:pPr>
        <w:ind w:left="4320" w:hanging="360"/>
      </w:pPr>
      <w:rPr>
        <w:rFonts w:ascii="Wingdings" w:hAnsi="Wingdings" w:hint="default"/>
      </w:rPr>
    </w:lvl>
    <w:lvl w:ilvl="6" w:tplc="0D0A76EC">
      <w:start w:val="1"/>
      <w:numFmt w:val="bullet"/>
      <w:lvlText w:val=""/>
      <w:lvlJc w:val="left"/>
      <w:pPr>
        <w:ind w:left="5040" w:hanging="360"/>
      </w:pPr>
      <w:rPr>
        <w:rFonts w:ascii="Symbol" w:hAnsi="Symbol" w:hint="default"/>
      </w:rPr>
    </w:lvl>
    <w:lvl w:ilvl="7" w:tplc="A92C8B4C">
      <w:start w:val="1"/>
      <w:numFmt w:val="bullet"/>
      <w:lvlText w:val="o"/>
      <w:lvlJc w:val="left"/>
      <w:pPr>
        <w:ind w:left="5760" w:hanging="360"/>
      </w:pPr>
      <w:rPr>
        <w:rFonts w:ascii="Courier New" w:hAnsi="Courier New" w:hint="default"/>
      </w:rPr>
    </w:lvl>
    <w:lvl w:ilvl="8" w:tplc="713696DA">
      <w:start w:val="1"/>
      <w:numFmt w:val="bullet"/>
      <w:lvlText w:val=""/>
      <w:lvlJc w:val="left"/>
      <w:pPr>
        <w:ind w:left="6480" w:hanging="360"/>
      </w:pPr>
      <w:rPr>
        <w:rFonts w:ascii="Wingdings" w:hAnsi="Wingdings" w:hint="default"/>
      </w:rPr>
    </w:lvl>
  </w:abstractNum>
  <w:abstractNum w:abstractNumId="33" w15:restartNumberingAfterBreak="0">
    <w:nsid w:val="57E9AE3D"/>
    <w:multiLevelType w:val="hybridMultilevel"/>
    <w:tmpl w:val="26A61154"/>
    <w:lvl w:ilvl="0" w:tplc="31C4B8BC">
      <w:start w:val="1"/>
      <w:numFmt w:val="bullet"/>
      <w:lvlText w:val=""/>
      <w:lvlJc w:val="left"/>
      <w:pPr>
        <w:ind w:left="720" w:hanging="360"/>
      </w:pPr>
      <w:rPr>
        <w:rFonts w:ascii="Symbol" w:hAnsi="Symbol" w:hint="default"/>
      </w:rPr>
    </w:lvl>
    <w:lvl w:ilvl="1" w:tplc="78F0ED28">
      <w:start w:val="1"/>
      <w:numFmt w:val="bullet"/>
      <w:lvlText w:val="o"/>
      <w:lvlJc w:val="left"/>
      <w:pPr>
        <w:ind w:left="1440" w:hanging="360"/>
      </w:pPr>
      <w:rPr>
        <w:rFonts w:ascii="Courier New" w:hAnsi="Courier New" w:hint="default"/>
      </w:rPr>
    </w:lvl>
    <w:lvl w:ilvl="2" w:tplc="D3C269AA">
      <w:start w:val="1"/>
      <w:numFmt w:val="bullet"/>
      <w:lvlText w:val=""/>
      <w:lvlJc w:val="left"/>
      <w:pPr>
        <w:ind w:left="2160" w:hanging="360"/>
      </w:pPr>
      <w:rPr>
        <w:rFonts w:ascii="Wingdings" w:hAnsi="Wingdings" w:hint="default"/>
      </w:rPr>
    </w:lvl>
    <w:lvl w:ilvl="3" w:tplc="3CB8C6A0">
      <w:start w:val="1"/>
      <w:numFmt w:val="bullet"/>
      <w:lvlText w:val=""/>
      <w:lvlJc w:val="left"/>
      <w:pPr>
        <w:ind w:left="2880" w:hanging="360"/>
      </w:pPr>
      <w:rPr>
        <w:rFonts w:ascii="Symbol" w:hAnsi="Symbol" w:hint="default"/>
      </w:rPr>
    </w:lvl>
    <w:lvl w:ilvl="4" w:tplc="7D3CF2EA">
      <w:start w:val="1"/>
      <w:numFmt w:val="bullet"/>
      <w:lvlText w:val="o"/>
      <w:lvlJc w:val="left"/>
      <w:pPr>
        <w:ind w:left="3600" w:hanging="360"/>
      </w:pPr>
      <w:rPr>
        <w:rFonts w:ascii="Courier New" w:hAnsi="Courier New" w:hint="default"/>
      </w:rPr>
    </w:lvl>
    <w:lvl w:ilvl="5" w:tplc="B55894BE">
      <w:start w:val="1"/>
      <w:numFmt w:val="bullet"/>
      <w:lvlText w:val=""/>
      <w:lvlJc w:val="left"/>
      <w:pPr>
        <w:ind w:left="4320" w:hanging="360"/>
      </w:pPr>
      <w:rPr>
        <w:rFonts w:ascii="Wingdings" w:hAnsi="Wingdings" w:hint="default"/>
      </w:rPr>
    </w:lvl>
    <w:lvl w:ilvl="6" w:tplc="EBE8E91A">
      <w:start w:val="1"/>
      <w:numFmt w:val="bullet"/>
      <w:lvlText w:val=""/>
      <w:lvlJc w:val="left"/>
      <w:pPr>
        <w:ind w:left="5040" w:hanging="360"/>
      </w:pPr>
      <w:rPr>
        <w:rFonts w:ascii="Symbol" w:hAnsi="Symbol" w:hint="default"/>
      </w:rPr>
    </w:lvl>
    <w:lvl w:ilvl="7" w:tplc="3C9C9596">
      <w:start w:val="1"/>
      <w:numFmt w:val="bullet"/>
      <w:lvlText w:val="o"/>
      <w:lvlJc w:val="left"/>
      <w:pPr>
        <w:ind w:left="5760" w:hanging="360"/>
      </w:pPr>
      <w:rPr>
        <w:rFonts w:ascii="Courier New" w:hAnsi="Courier New" w:hint="default"/>
      </w:rPr>
    </w:lvl>
    <w:lvl w:ilvl="8" w:tplc="3E1ACB9C">
      <w:start w:val="1"/>
      <w:numFmt w:val="bullet"/>
      <w:lvlText w:val=""/>
      <w:lvlJc w:val="left"/>
      <w:pPr>
        <w:ind w:left="6480" w:hanging="360"/>
      </w:pPr>
      <w:rPr>
        <w:rFonts w:ascii="Wingdings" w:hAnsi="Wingdings" w:hint="default"/>
      </w:rPr>
    </w:lvl>
  </w:abstractNum>
  <w:abstractNum w:abstractNumId="34" w15:restartNumberingAfterBreak="0">
    <w:nsid w:val="596C4BC5"/>
    <w:multiLevelType w:val="hybridMultilevel"/>
    <w:tmpl w:val="2898C724"/>
    <w:lvl w:ilvl="0" w:tplc="44DE7956">
      <w:start w:val="1"/>
      <w:numFmt w:val="bullet"/>
      <w:lvlText w:val="•"/>
      <w:lvlJc w:val="left"/>
      <w:pPr>
        <w:ind w:left="360" w:hanging="260"/>
      </w:pPr>
    </w:lvl>
    <w:lvl w:ilvl="1" w:tplc="34749D18">
      <w:start w:val="1"/>
      <w:numFmt w:val="bullet"/>
      <w:lvlText w:val="–"/>
      <w:lvlJc w:val="left"/>
      <w:pPr>
        <w:ind w:left="720" w:hanging="260"/>
      </w:pPr>
    </w:lvl>
    <w:lvl w:ilvl="2" w:tplc="188ADD2E">
      <w:numFmt w:val="decimal"/>
      <w:lvlText w:val=""/>
      <w:lvlJc w:val="left"/>
    </w:lvl>
    <w:lvl w:ilvl="3" w:tplc="BA9EF8C2">
      <w:numFmt w:val="decimal"/>
      <w:lvlText w:val=""/>
      <w:lvlJc w:val="left"/>
    </w:lvl>
    <w:lvl w:ilvl="4" w:tplc="AD60E048">
      <w:numFmt w:val="decimal"/>
      <w:lvlText w:val=""/>
      <w:lvlJc w:val="left"/>
    </w:lvl>
    <w:lvl w:ilvl="5" w:tplc="BE14BBD0">
      <w:numFmt w:val="decimal"/>
      <w:lvlText w:val=""/>
      <w:lvlJc w:val="left"/>
    </w:lvl>
    <w:lvl w:ilvl="6" w:tplc="B9DA6F1A">
      <w:numFmt w:val="decimal"/>
      <w:lvlText w:val=""/>
      <w:lvlJc w:val="left"/>
    </w:lvl>
    <w:lvl w:ilvl="7" w:tplc="903CE132">
      <w:numFmt w:val="decimal"/>
      <w:lvlText w:val=""/>
      <w:lvlJc w:val="left"/>
    </w:lvl>
    <w:lvl w:ilvl="8" w:tplc="DC74C6A2">
      <w:numFmt w:val="decimal"/>
      <w:lvlText w:val=""/>
      <w:lvlJc w:val="left"/>
    </w:lvl>
  </w:abstractNum>
  <w:abstractNum w:abstractNumId="35" w15:restartNumberingAfterBreak="0">
    <w:nsid w:val="63C95C56"/>
    <w:multiLevelType w:val="multilevel"/>
    <w:tmpl w:val="2C3C6A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830770"/>
    <w:multiLevelType w:val="multilevel"/>
    <w:tmpl w:val="2102C1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FAE487F"/>
    <w:multiLevelType w:val="multilevel"/>
    <w:tmpl w:val="FCF62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7A4168E"/>
    <w:multiLevelType w:val="multilevel"/>
    <w:tmpl w:val="FE861B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8477F0C"/>
    <w:multiLevelType w:val="multilevel"/>
    <w:tmpl w:val="8EE8F3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A13014A"/>
    <w:multiLevelType w:val="multilevel"/>
    <w:tmpl w:val="5916303E"/>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C477C3F"/>
    <w:multiLevelType w:val="multilevel"/>
    <w:tmpl w:val="A24A6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6116104">
    <w:abstractNumId w:val="14"/>
  </w:num>
  <w:num w:numId="2" w16cid:durableId="1709186468">
    <w:abstractNumId w:val="26"/>
  </w:num>
  <w:num w:numId="3" w16cid:durableId="1558054129">
    <w:abstractNumId w:val="33"/>
  </w:num>
  <w:num w:numId="4" w16cid:durableId="1955018880">
    <w:abstractNumId w:val="19"/>
  </w:num>
  <w:num w:numId="5" w16cid:durableId="807170159">
    <w:abstractNumId w:val="8"/>
  </w:num>
  <w:num w:numId="6" w16cid:durableId="466315545">
    <w:abstractNumId w:val="6"/>
  </w:num>
  <w:num w:numId="7" w16cid:durableId="1255672605">
    <w:abstractNumId w:val="5"/>
  </w:num>
  <w:num w:numId="8" w16cid:durableId="1121148987">
    <w:abstractNumId w:val="4"/>
  </w:num>
  <w:num w:numId="9" w16cid:durableId="603999787">
    <w:abstractNumId w:val="7"/>
  </w:num>
  <w:num w:numId="10" w16cid:durableId="455762695">
    <w:abstractNumId w:val="3"/>
  </w:num>
  <w:num w:numId="11" w16cid:durableId="1542862412">
    <w:abstractNumId w:val="2"/>
  </w:num>
  <w:num w:numId="12" w16cid:durableId="76951497">
    <w:abstractNumId w:val="1"/>
  </w:num>
  <w:num w:numId="13" w16cid:durableId="2042584199">
    <w:abstractNumId w:val="0"/>
  </w:num>
  <w:num w:numId="14" w16cid:durableId="723604079">
    <w:abstractNumId w:val="27"/>
  </w:num>
  <w:num w:numId="15" w16cid:durableId="1363246470">
    <w:abstractNumId w:val="15"/>
  </w:num>
  <w:num w:numId="16" w16cid:durableId="555361556">
    <w:abstractNumId w:val="35"/>
  </w:num>
  <w:num w:numId="17" w16cid:durableId="1768378836">
    <w:abstractNumId w:val="16"/>
  </w:num>
  <w:num w:numId="18" w16cid:durableId="1228150561">
    <w:abstractNumId w:val="36"/>
  </w:num>
  <w:num w:numId="19" w16cid:durableId="811288771">
    <w:abstractNumId w:val="39"/>
  </w:num>
  <w:num w:numId="20" w16cid:durableId="204488965">
    <w:abstractNumId w:val="22"/>
  </w:num>
  <w:num w:numId="21" w16cid:durableId="481625708">
    <w:abstractNumId w:val="11"/>
    <w:lvlOverride w:ilvl="0">
      <w:startOverride w:val="1"/>
    </w:lvlOverride>
  </w:num>
  <w:num w:numId="22" w16cid:durableId="202404383">
    <w:abstractNumId w:val="24"/>
  </w:num>
  <w:num w:numId="23" w16cid:durableId="1677726485">
    <w:abstractNumId w:val="30"/>
  </w:num>
  <w:num w:numId="24" w16cid:durableId="465439594">
    <w:abstractNumId w:val="29"/>
  </w:num>
  <w:num w:numId="25" w16cid:durableId="1318531913">
    <w:abstractNumId w:val="13"/>
  </w:num>
  <w:num w:numId="26" w16cid:durableId="644822459">
    <w:abstractNumId w:val="20"/>
  </w:num>
  <w:num w:numId="27" w16cid:durableId="1539321371">
    <w:abstractNumId w:val="38"/>
  </w:num>
  <w:num w:numId="28" w16cid:durableId="667638163">
    <w:abstractNumId w:val="18"/>
    <w:lvlOverride w:ilvl="0">
      <w:startOverride w:val="1"/>
    </w:lvlOverride>
  </w:num>
  <w:num w:numId="29" w16cid:durableId="1366977021">
    <w:abstractNumId w:val="25"/>
    <w:lvlOverride w:ilvl="0">
      <w:startOverride w:val="1"/>
    </w:lvlOverride>
  </w:num>
  <w:num w:numId="30" w16cid:durableId="1177839919">
    <w:abstractNumId w:val="10"/>
  </w:num>
  <w:num w:numId="31" w16cid:durableId="190339035">
    <w:abstractNumId w:val="23"/>
  </w:num>
  <w:num w:numId="32" w16cid:durableId="1353069411">
    <w:abstractNumId w:val="17"/>
  </w:num>
  <w:num w:numId="33" w16cid:durableId="394163816">
    <w:abstractNumId w:val="40"/>
  </w:num>
  <w:num w:numId="34" w16cid:durableId="1466507168">
    <w:abstractNumId w:val="37"/>
  </w:num>
  <w:num w:numId="35" w16cid:durableId="2035812423">
    <w:abstractNumId w:val="41"/>
  </w:num>
  <w:num w:numId="36" w16cid:durableId="1280529178">
    <w:abstractNumId w:val="28"/>
  </w:num>
  <w:num w:numId="37" w16cid:durableId="41028534">
    <w:abstractNumId w:val="32"/>
  </w:num>
  <w:num w:numId="38" w16cid:durableId="921525964">
    <w:abstractNumId w:val="12"/>
  </w:num>
  <w:num w:numId="39" w16cid:durableId="324405711">
    <w:abstractNumId w:val="31"/>
  </w:num>
  <w:num w:numId="40" w16cid:durableId="656306426">
    <w:abstractNumId w:val="9"/>
  </w:num>
  <w:num w:numId="41" w16cid:durableId="937060459">
    <w:abstractNumId w:val="34"/>
    <w:lvlOverride w:ilvl="0">
      <w:startOverride w:val="1"/>
    </w:lvlOverride>
  </w:num>
  <w:num w:numId="42" w16cid:durableId="507066058">
    <w:abstractNumId w:val="2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36A"/>
    <w:rsid w:val="00034616"/>
    <w:rsid w:val="00041A42"/>
    <w:rsid w:val="0006063C"/>
    <w:rsid w:val="000A7005"/>
    <w:rsid w:val="000B72DA"/>
    <w:rsid w:val="000D5BC7"/>
    <w:rsid w:val="000E6E1A"/>
    <w:rsid w:val="000F01D8"/>
    <w:rsid w:val="000F1A9D"/>
    <w:rsid w:val="0012007D"/>
    <w:rsid w:val="0015074B"/>
    <w:rsid w:val="00161B29"/>
    <w:rsid w:val="00162857"/>
    <w:rsid w:val="001905D0"/>
    <w:rsid w:val="001A49D9"/>
    <w:rsid w:val="001B1159"/>
    <w:rsid w:val="001C161D"/>
    <w:rsid w:val="001C506E"/>
    <w:rsid w:val="001C5D2B"/>
    <w:rsid w:val="001E347C"/>
    <w:rsid w:val="001F5260"/>
    <w:rsid w:val="00206D6B"/>
    <w:rsid w:val="00221603"/>
    <w:rsid w:val="00221831"/>
    <w:rsid w:val="002578AF"/>
    <w:rsid w:val="00281525"/>
    <w:rsid w:val="0029292F"/>
    <w:rsid w:val="0029639D"/>
    <w:rsid w:val="002B311F"/>
    <w:rsid w:val="002C0B22"/>
    <w:rsid w:val="002F1AFF"/>
    <w:rsid w:val="0031175F"/>
    <w:rsid w:val="0031395B"/>
    <w:rsid w:val="00322607"/>
    <w:rsid w:val="00326F90"/>
    <w:rsid w:val="003410C0"/>
    <w:rsid w:val="003663E0"/>
    <w:rsid w:val="00374447"/>
    <w:rsid w:val="00381248"/>
    <w:rsid w:val="003A5E8A"/>
    <w:rsid w:val="003B03CF"/>
    <w:rsid w:val="003B1930"/>
    <w:rsid w:val="003B4043"/>
    <w:rsid w:val="003B66ED"/>
    <w:rsid w:val="003C25FE"/>
    <w:rsid w:val="003C5F6C"/>
    <w:rsid w:val="003E44AD"/>
    <w:rsid w:val="00407565"/>
    <w:rsid w:val="00416332"/>
    <w:rsid w:val="0041673A"/>
    <w:rsid w:val="00485966"/>
    <w:rsid w:val="00487BB5"/>
    <w:rsid w:val="0049019A"/>
    <w:rsid w:val="00492092"/>
    <w:rsid w:val="00495CE8"/>
    <w:rsid w:val="004A50E5"/>
    <w:rsid w:val="004D4A40"/>
    <w:rsid w:val="004D7C75"/>
    <w:rsid w:val="004E7BEF"/>
    <w:rsid w:val="00500B2C"/>
    <w:rsid w:val="00506302"/>
    <w:rsid w:val="00525378"/>
    <w:rsid w:val="00532C11"/>
    <w:rsid w:val="00535DFD"/>
    <w:rsid w:val="00537F3F"/>
    <w:rsid w:val="00556217"/>
    <w:rsid w:val="00595D66"/>
    <w:rsid w:val="005A23A4"/>
    <w:rsid w:val="005B1638"/>
    <w:rsid w:val="005B22A3"/>
    <w:rsid w:val="005B7CDA"/>
    <w:rsid w:val="005C2BA0"/>
    <w:rsid w:val="005D02AB"/>
    <w:rsid w:val="00651F89"/>
    <w:rsid w:val="00653206"/>
    <w:rsid w:val="0068002B"/>
    <w:rsid w:val="00690262"/>
    <w:rsid w:val="006938ED"/>
    <w:rsid w:val="006C01E4"/>
    <w:rsid w:val="00704B42"/>
    <w:rsid w:val="00707B6A"/>
    <w:rsid w:val="007406FD"/>
    <w:rsid w:val="00745613"/>
    <w:rsid w:val="00767AA0"/>
    <w:rsid w:val="00796EA9"/>
    <w:rsid w:val="007A6359"/>
    <w:rsid w:val="007C50CD"/>
    <w:rsid w:val="00831FED"/>
    <w:rsid w:val="00833591"/>
    <w:rsid w:val="0086005B"/>
    <w:rsid w:val="008873D4"/>
    <w:rsid w:val="0089036A"/>
    <w:rsid w:val="008C0A25"/>
    <w:rsid w:val="008D419D"/>
    <w:rsid w:val="00976EFA"/>
    <w:rsid w:val="009E7364"/>
    <w:rsid w:val="009E7CF7"/>
    <w:rsid w:val="00A1389E"/>
    <w:rsid w:val="00A43815"/>
    <w:rsid w:val="00A52713"/>
    <w:rsid w:val="00A5636D"/>
    <w:rsid w:val="00A61777"/>
    <w:rsid w:val="00A62548"/>
    <w:rsid w:val="00AA1D1C"/>
    <w:rsid w:val="00AA1D8D"/>
    <w:rsid w:val="00AB4154"/>
    <w:rsid w:val="00AB4E3E"/>
    <w:rsid w:val="00AD5EE8"/>
    <w:rsid w:val="00AF2D7D"/>
    <w:rsid w:val="00B20DC7"/>
    <w:rsid w:val="00B2558B"/>
    <w:rsid w:val="00B47730"/>
    <w:rsid w:val="00B47E06"/>
    <w:rsid w:val="00B53193"/>
    <w:rsid w:val="00B8060F"/>
    <w:rsid w:val="00B82FD8"/>
    <w:rsid w:val="00BC5764"/>
    <w:rsid w:val="00BE6C39"/>
    <w:rsid w:val="00BF40D3"/>
    <w:rsid w:val="00C17C77"/>
    <w:rsid w:val="00C22CA7"/>
    <w:rsid w:val="00C25015"/>
    <w:rsid w:val="00C75AAA"/>
    <w:rsid w:val="00C838EF"/>
    <w:rsid w:val="00CA7712"/>
    <w:rsid w:val="00CB0664"/>
    <w:rsid w:val="00CB3EC6"/>
    <w:rsid w:val="00CC4AC4"/>
    <w:rsid w:val="00D32DB9"/>
    <w:rsid w:val="00D37655"/>
    <w:rsid w:val="00D43054"/>
    <w:rsid w:val="00D52C85"/>
    <w:rsid w:val="00D55722"/>
    <w:rsid w:val="00D76228"/>
    <w:rsid w:val="00D91CA5"/>
    <w:rsid w:val="00DE6FFD"/>
    <w:rsid w:val="00E67349"/>
    <w:rsid w:val="00E9067B"/>
    <w:rsid w:val="00E938B8"/>
    <w:rsid w:val="00EA0F53"/>
    <w:rsid w:val="00F1015A"/>
    <w:rsid w:val="00F154E7"/>
    <w:rsid w:val="00F16F4D"/>
    <w:rsid w:val="00F26680"/>
    <w:rsid w:val="00F26EBD"/>
    <w:rsid w:val="00F3238B"/>
    <w:rsid w:val="00F5216B"/>
    <w:rsid w:val="00F654DD"/>
    <w:rsid w:val="00F70B7F"/>
    <w:rsid w:val="00F733AC"/>
    <w:rsid w:val="00FC693F"/>
    <w:rsid w:val="00FF353E"/>
    <w:rsid w:val="016AE46C"/>
    <w:rsid w:val="019B0A6B"/>
    <w:rsid w:val="01D6149B"/>
    <w:rsid w:val="020BFE38"/>
    <w:rsid w:val="02829EF5"/>
    <w:rsid w:val="02C703B2"/>
    <w:rsid w:val="03170B91"/>
    <w:rsid w:val="047C7FE9"/>
    <w:rsid w:val="04B26E12"/>
    <w:rsid w:val="04B35169"/>
    <w:rsid w:val="05210DA0"/>
    <w:rsid w:val="055ACB16"/>
    <w:rsid w:val="059368D4"/>
    <w:rsid w:val="05A2753A"/>
    <w:rsid w:val="05DE31CB"/>
    <w:rsid w:val="0603A3E5"/>
    <w:rsid w:val="06803C67"/>
    <w:rsid w:val="068406D4"/>
    <w:rsid w:val="07271FD9"/>
    <w:rsid w:val="078983C5"/>
    <w:rsid w:val="0880C3C3"/>
    <w:rsid w:val="0ADB7507"/>
    <w:rsid w:val="0B31E944"/>
    <w:rsid w:val="0B43689D"/>
    <w:rsid w:val="0B7A82C4"/>
    <w:rsid w:val="0B957FF0"/>
    <w:rsid w:val="0BCAF6A3"/>
    <w:rsid w:val="0CF0DD7D"/>
    <w:rsid w:val="0D088F41"/>
    <w:rsid w:val="0D223A1A"/>
    <w:rsid w:val="0D3F6233"/>
    <w:rsid w:val="0D459A46"/>
    <w:rsid w:val="0DBDAE48"/>
    <w:rsid w:val="0DCEB64F"/>
    <w:rsid w:val="0E34182F"/>
    <w:rsid w:val="0EFF77F6"/>
    <w:rsid w:val="0F558FC0"/>
    <w:rsid w:val="0FA84721"/>
    <w:rsid w:val="118DC53C"/>
    <w:rsid w:val="12C7B082"/>
    <w:rsid w:val="1336A567"/>
    <w:rsid w:val="136DC49C"/>
    <w:rsid w:val="13921D60"/>
    <w:rsid w:val="13D289CD"/>
    <w:rsid w:val="142215AF"/>
    <w:rsid w:val="14373F7F"/>
    <w:rsid w:val="14562CD6"/>
    <w:rsid w:val="1460E091"/>
    <w:rsid w:val="14CF2208"/>
    <w:rsid w:val="14E04BE8"/>
    <w:rsid w:val="165AD632"/>
    <w:rsid w:val="179EA5B1"/>
    <w:rsid w:val="185C3A37"/>
    <w:rsid w:val="1898751A"/>
    <w:rsid w:val="190D89F9"/>
    <w:rsid w:val="19119EA0"/>
    <w:rsid w:val="199FC6CD"/>
    <w:rsid w:val="19A31957"/>
    <w:rsid w:val="19F09031"/>
    <w:rsid w:val="1ABD9780"/>
    <w:rsid w:val="1AED6143"/>
    <w:rsid w:val="1BF4A08A"/>
    <w:rsid w:val="1C9269F6"/>
    <w:rsid w:val="1D89B642"/>
    <w:rsid w:val="1DA5D4C7"/>
    <w:rsid w:val="1DD10FCB"/>
    <w:rsid w:val="1DF30E94"/>
    <w:rsid w:val="1E55CD6D"/>
    <w:rsid w:val="1E6AC090"/>
    <w:rsid w:val="1EEA0397"/>
    <w:rsid w:val="1FB3F415"/>
    <w:rsid w:val="205BC046"/>
    <w:rsid w:val="21C62FB5"/>
    <w:rsid w:val="22021C8A"/>
    <w:rsid w:val="221EAD59"/>
    <w:rsid w:val="226DFB52"/>
    <w:rsid w:val="2301DA8A"/>
    <w:rsid w:val="23885D46"/>
    <w:rsid w:val="23C90922"/>
    <w:rsid w:val="240EE2AC"/>
    <w:rsid w:val="2413C870"/>
    <w:rsid w:val="24488024"/>
    <w:rsid w:val="244EC1B7"/>
    <w:rsid w:val="261F14B7"/>
    <w:rsid w:val="26955950"/>
    <w:rsid w:val="26AE6ED2"/>
    <w:rsid w:val="26F8313E"/>
    <w:rsid w:val="2722BBF8"/>
    <w:rsid w:val="27C1ABFD"/>
    <w:rsid w:val="27F0132F"/>
    <w:rsid w:val="283981F6"/>
    <w:rsid w:val="28F897EC"/>
    <w:rsid w:val="2923F1E4"/>
    <w:rsid w:val="29759DCE"/>
    <w:rsid w:val="298EFBC7"/>
    <w:rsid w:val="2AB8FD4C"/>
    <w:rsid w:val="2AD66C88"/>
    <w:rsid w:val="2C0B6B76"/>
    <w:rsid w:val="2C0F52B9"/>
    <w:rsid w:val="2C51E7FE"/>
    <w:rsid w:val="2C99D83F"/>
    <w:rsid w:val="2CB4FA47"/>
    <w:rsid w:val="2D6B6C83"/>
    <w:rsid w:val="2DA1465F"/>
    <w:rsid w:val="2E3324BB"/>
    <w:rsid w:val="2E7B03BE"/>
    <w:rsid w:val="2E873C6C"/>
    <w:rsid w:val="2EE6FCC6"/>
    <w:rsid w:val="2F467673"/>
    <w:rsid w:val="2F944019"/>
    <w:rsid w:val="308DDEBD"/>
    <w:rsid w:val="30E0EE7F"/>
    <w:rsid w:val="3136FD99"/>
    <w:rsid w:val="317B662C"/>
    <w:rsid w:val="3267C406"/>
    <w:rsid w:val="32792FC8"/>
    <w:rsid w:val="32B591D9"/>
    <w:rsid w:val="32BC6AD4"/>
    <w:rsid w:val="32BC9B4F"/>
    <w:rsid w:val="331C4640"/>
    <w:rsid w:val="33360092"/>
    <w:rsid w:val="33795768"/>
    <w:rsid w:val="33D79829"/>
    <w:rsid w:val="3487B153"/>
    <w:rsid w:val="36B97390"/>
    <w:rsid w:val="3722E5B5"/>
    <w:rsid w:val="375F0032"/>
    <w:rsid w:val="3769F234"/>
    <w:rsid w:val="388CBC01"/>
    <w:rsid w:val="396A9609"/>
    <w:rsid w:val="396CC8F1"/>
    <w:rsid w:val="3A06DC40"/>
    <w:rsid w:val="3A1268D1"/>
    <w:rsid w:val="3A258591"/>
    <w:rsid w:val="3A532DD0"/>
    <w:rsid w:val="3B1D5744"/>
    <w:rsid w:val="3B6CC60E"/>
    <w:rsid w:val="3BD2D5F2"/>
    <w:rsid w:val="3C476D0E"/>
    <w:rsid w:val="3C9C9C6D"/>
    <w:rsid w:val="3D1B7FFA"/>
    <w:rsid w:val="3DB6FB49"/>
    <w:rsid w:val="3DDF0A9F"/>
    <w:rsid w:val="3E1CD674"/>
    <w:rsid w:val="3E5BA7E8"/>
    <w:rsid w:val="3EB1EF01"/>
    <w:rsid w:val="3EB2C4B0"/>
    <w:rsid w:val="3F175417"/>
    <w:rsid w:val="3F17ED2A"/>
    <w:rsid w:val="3F54B783"/>
    <w:rsid w:val="3F6529B4"/>
    <w:rsid w:val="3F8C32DE"/>
    <w:rsid w:val="40689149"/>
    <w:rsid w:val="40E37598"/>
    <w:rsid w:val="40E5EE5C"/>
    <w:rsid w:val="41102AC0"/>
    <w:rsid w:val="4136268A"/>
    <w:rsid w:val="417ED334"/>
    <w:rsid w:val="41F58B2E"/>
    <w:rsid w:val="437E0CA5"/>
    <w:rsid w:val="437EF469"/>
    <w:rsid w:val="45E697CB"/>
    <w:rsid w:val="45F39365"/>
    <w:rsid w:val="466CECA7"/>
    <w:rsid w:val="470647B8"/>
    <w:rsid w:val="4717D28F"/>
    <w:rsid w:val="472F9897"/>
    <w:rsid w:val="478CF807"/>
    <w:rsid w:val="47B19A6D"/>
    <w:rsid w:val="47B60408"/>
    <w:rsid w:val="47BA8BF8"/>
    <w:rsid w:val="48980B2A"/>
    <w:rsid w:val="48AF726F"/>
    <w:rsid w:val="48E325C7"/>
    <w:rsid w:val="4954A526"/>
    <w:rsid w:val="49B057AA"/>
    <w:rsid w:val="4A098646"/>
    <w:rsid w:val="4AD561A1"/>
    <w:rsid w:val="4AFCED41"/>
    <w:rsid w:val="4B9A0392"/>
    <w:rsid w:val="4BEDABEB"/>
    <w:rsid w:val="4C775805"/>
    <w:rsid w:val="4CC3B2F1"/>
    <w:rsid w:val="4DDE1983"/>
    <w:rsid w:val="4DE52782"/>
    <w:rsid w:val="4E1B7E58"/>
    <w:rsid w:val="500CB8E3"/>
    <w:rsid w:val="500DBB94"/>
    <w:rsid w:val="505BAF55"/>
    <w:rsid w:val="5087B008"/>
    <w:rsid w:val="50B86BEA"/>
    <w:rsid w:val="51C4D374"/>
    <w:rsid w:val="51CEAB70"/>
    <w:rsid w:val="51F83F90"/>
    <w:rsid w:val="5209A116"/>
    <w:rsid w:val="52345F15"/>
    <w:rsid w:val="52471033"/>
    <w:rsid w:val="52657404"/>
    <w:rsid w:val="52D60102"/>
    <w:rsid w:val="53A2EDB3"/>
    <w:rsid w:val="5456228F"/>
    <w:rsid w:val="54E76E42"/>
    <w:rsid w:val="550BF377"/>
    <w:rsid w:val="56141777"/>
    <w:rsid w:val="564E62C8"/>
    <w:rsid w:val="566EAA88"/>
    <w:rsid w:val="578368D0"/>
    <w:rsid w:val="579434A9"/>
    <w:rsid w:val="57991C48"/>
    <w:rsid w:val="57C41D6E"/>
    <w:rsid w:val="5A0C664B"/>
    <w:rsid w:val="5A633213"/>
    <w:rsid w:val="5A6BAE70"/>
    <w:rsid w:val="5A819ABF"/>
    <w:rsid w:val="5A93BAB3"/>
    <w:rsid w:val="5AFFE5D2"/>
    <w:rsid w:val="5B82286B"/>
    <w:rsid w:val="5BA62C5E"/>
    <w:rsid w:val="5BE44720"/>
    <w:rsid w:val="5C19EB6E"/>
    <w:rsid w:val="5C3A931A"/>
    <w:rsid w:val="5D0BDCA3"/>
    <w:rsid w:val="5DA2F3A1"/>
    <w:rsid w:val="5EF21BD5"/>
    <w:rsid w:val="5F01524E"/>
    <w:rsid w:val="5F16EF62"/>
    <w:rsid w:val="601FEC63"/>
    <w:rsid w:val="6061D85F"/>
    <w:rsid w:val="608FBC87"/>
    <w:rsid w:val="60A9FB2C"/>
    <w:rsid w:val="6252E8B1"/>
    <w:rsid w:val="62CC9C01"/>
    <w:rsid w:val="630795A9"/>
    <w:rsid w:val="633C9F70"/>
    <w:rsid w:val="635CCB40"/>
    <w:rsid w:val="63DE6076"/>
    <w:rsid w:val="63ED040A"/>
    <w:rsid w:val="65651922"/>
    <w:rsid w:val="657F1100"/>
    <w:rsid w:val="659DF12F"/>
    <w:rsid w:val="66012704"/>
    <w:rsid w:val="669A81D9"/>
    <w:rsid w:val="66A9BCC8"/>
    <w:rsid w:val="67530706"/>
    <w:rsid w:val="67A2ED5D"/>
    <w:rsid w:val="692D08D4"/>
    <w:rsid w:val="69E85B4E"/>
    <w:rsid w:val="6A3D328E"/>
    <w:rsid w:val="6A734E10"/>
    <w:rsid w:val="6A773993"/>
    <w:rsid w:val="6A8DF943"/>
    <w:rsid w:val="6BFD2D7D"/>
    <w:rsid w:val="6C386A11"/>
    <w:rsid w:val="6C85E362"/>
    <w:rsid w:val="6CC98004"/>
    <w:rsid w:val="6D1B6B95"/>
    <w:rsid w:val="6D7C3A2E"/>
    <w:rsid w:val="6D8A0DEF"/>
    <w:rsid w:val="6E590036"/>
    <w:rsid w:val="6E68E037"/>
    <w:rsid w:val="6E9B2D7D"/>
    <w:rsid w:val="6FA12AB5"/>
    <w:rsid w:val="700EAA4D"/>
    <w:rsid w:val="70350BE1"/>
    <w:rsid w:val="70B77434"/>
    <w:rsid w:val="71492A0E"/>
    <w:rsid w:val="71551598"/>
    <w:rsid w:val="71ABEA44"/>
    <w:rsid w:val="71D64C2B"/>
    <w:rsid w:val="728A16DF"/>
    <w:rsid w:val="736F0CBC"/>
    <w:rsid w:val="745796A3"/>
    <w:rsid w:val="75278421"/>
    <w:rsid w:val="75ADC6BE"/>
    <w:rsid w:val="75CAF513"/>
    <w:rsid w:val="75E2F2A8"/>
    <w:rsid w:val="75FB0E1C"/>
    <w:rsid w:val="7666EFBD"/>
    <w:rsid w:val="76ADC22B"/>
    <w:rsid w:val="7865333E"/>
    <w:rsid w:val="796F6D63"/>
    <w:rsid w:val="79E55A83"/>
    <w:rsid w:val="7A2457C2"/>
    <w:rsid w:val="7A67D16B"/>
    <w:rsid w:val="7A979C34"/>
    <w:rsid w:val="7AD19F6B"/>
    <w:rsid w:val="7B0842C7"/>
    <w:rsid w:val="7B6666C8"/>
    <w:rsid w:val="7C52415E"/>
    <w:rsid w:val="7C711B8E"/>
    <w:rsid w:val="7CA67B76"/>
    <w:rsid w:val="7D3965B5"/>
    <w:rsid w:val="7DB9DDB7"/>
    <w:rsid w:val="7E6BAD71"/>
    <w:rsid w:val="7E7DD525"/>
    <w:rsid w:val="7E841AF3"/>
    <w:rsid w:val="7EB09A12"/>
    <w:rsid w:val="7ED386EF"/>
    <w:rsid w:val="7F18A687"/>
    <w:rsid w:val="7FB940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1D15A3"/>
  <w14:defaultImageDpi w14:val="300"/>
  <w15:docId w15:val="{2677D6E2-3295-424A-B29C-18F0BE170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Table of contents numbered,Riana Table Bullets 1"/>
    <w:basedOn w:val="Normal"/>
    <w:link w:val="ListParagraphChar"/>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5"/>
      </w:numPr>
      <w:contextualSpacing/>
    </w:pPr>
  </w:style>
  <w:style w:type="paragraph" w:styleId="ListBullet2">
    <w:name w:val="List Bullet 2"/>
    <w:basedOn w:val="Normal"/>
    <w:uiPriority w:val="99"/>
    <w:unhideWhenUsed/>
    <w:rsid w:val="00326F90"/>
    <w:pPr>
      <w:numPr>
        <w:numId w:val="6"/>
      </w:numPr>
      <w:contextualSpacing/>
    </w:pPr>
  </w:style>
  <w:style w:type="paragraph" w:styleId="ListBullet3">
    <w:name w:val="List Bullet 3"/>
    <w:basedOn w:val="Normal"/>
    <w:uiPriority w:val="99"/>
    <w:unhideWhenUsed/>
    <w:rsid w:val="00326F90"/>
    <w:pPr>
      <w:numPr>
        <w:numId w:val="7"/>
      </w:numPr>
      <w:contextualSpacing/>
    </w:pPr>
  </w:style>
  <w:style w:type="paragraph" w:styleId="ListNumber">
    <w:name w:val="List Number"/>
    <w:basedOn w:val="Normal"/>
    <w:uiPriority w:val="99"/>
    <w:unhideWhenUsed/>
    <w:rsid w:val="00326F90"/>
    <w:pPr>
      <w:numPr>
        <w:numId w:val="9"/>
      </w:numPr>
      <w:contextualSpacing/>
    </w:pPr>
  </w:style>
  <w:style w:type="paragraph" w:styleId="ListNumber2">
    <w:name w:val="List Number 2"/>
    <w:basedOn w:val="Normal"/>
    <w:uiPriority w:val="99"/>
    <w:unhideWhenUsed/>
    <w:rsid w:val="0029639D"/>
    <w:pPr>
      <w:numPr>
        <w:numId w:val="10"/>
      </w:numPr>
      <w:contextualSpacing/>
    </w:pPr>
  </w:style>
  <w:style w:type="paragraph" w:styleId="ListNumber3">
    <w:name w:val="List Number 3"/>
    <w:basedOn w:val="Normal"/>
    <w:uiPriority w:val="99"/>
    <w:unhideWhenUsed/>
    <w:rsid w:val="0029639D"/>
    <w:pPr>
      <w:numPr>
        <w:numId w:val="11"/>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4E7BEF"/>
    <w:pPr>
      <w:spacing w:after="0" w:line="240" w:lineRule="auto"/>
    </w:pPr>
    <w:rPr>
      <w:rFonts w:ascii="Arial" w:hAnsi="Arial"/>
      <w:color w:val="000000"/>
    </w:rPr>
  </w:style>
  <w:style w:type="table" w:styleId="PlainTable1">
    <w:name w:val="Plain Table 1"/>
    <w:basedOn w:val="TableNormal"/>
    <w:uiPriority w:val="99"/>
    <w:rsid w:val="008873D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99"/>
    <w:rsid w:val="008873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CA7712"/>
    <w:rPr>
      <w:color w:val="0000FF" w:themeColor="hyperlink"/>
      <w:u w:val="single"/>
    </w:rPr>
  </w:style>
  <w:style w:type="character" w:styleId="UnresolvedMention">
    <w:name w:val="Unresolved Mention"/>
    <w:basedOn w:val="DefaultParagraphFont"/>
    <w:uiPriority w:val="99"/>
    <w:semiHidden/>
    <w:unhideWhenUsed/>
    <w:rsid w:val="00CA7712"/>
    <w:rPr>
      <w:color w:val="605E5C"/>
      <w:shd w:val="clear" w:color="auto" w:fill="E1DFDD"/>
    </w:rPr>
  </w:style>
  <w:style w:type="paragraph" w:styleId="TOC1">
    <w:name w:val="toc 1"/>
    <w:basedOn w:val="Normal"/>
    <w:next w:val="Normal"/>
    <w:autoRedefine/>
    <w:uiPriority w:val="39"/>
    <w:unhideWhenUsed/>
    <w:rsid w:val="00506302"/>
    <w:pPr>
      <w:spacing w:after="100"/>
    </w:pPr>
  </w:style>
  <w:style w:type="paragraph" w:styleId="TOC2">
    <w:name w:val="toc 2"/>
    <w:basedOn w:val="Normal"/>
    <w:next w:val="Normal"/>
    <w:autoRedefine/>
    <w:uiPriority w:val="39"/>
    <w:unhideWhenUsed/>
    <w:rsid w:val="00506302"/>
    <w:pPr>
      <w:spacing w:after="100"/>
      <w:ind w:left="220"/>
    </w:pPr>
  </w:style>
  <w:style w:type="table" w:styleId="GridTable4-Accent1">
    <w:name w:val="Grid Table 4 Accent 1"/>
    <w:basedOn w:val="TableNormal"/>
    <w:uiPriority w:val="49"/>
    <w:rsid w:val="003C5F6C"/>
    <w:pPr>
      <w:spacing w:after="0" w:line="240" w:lineRule="auto"/>
    </w:pPr>
    <w:rPr>
      <w:rFonts w:eastAsiaTheme="minorHAnsi"/>
      <w:lang w:val="en-Z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ListParagraphChar">
    <w:name w:val="List Paragraph Char"/>
    <w:aliases w:val="Table of contents numbered Char,Riana Table Bullets 1 Char"/>
    <w:link w:val="ListParagraph"/>
    <w:locked/>
    <w:rsid w:val="00AB4154"/>
    <w:rPr>
      <w:rFonts w:ascii="Arial" w:hAnsi="Arial"/>
      <w:color w:val="000000"/>
    </w:rPr>
  </w:style>
  <w:style w:type="character" w:styleId="CommentReference">
    <w:name w:val="annotation reference"/>
    <w:basedOn w:val="DefaultParagraphFont"/>
    <w:uiPriority w:val="99"/>
    <w:semiHidden/>
    <w:unhideWhenUsed/>
    <w:rsid w:val="001B1159"/>
    <w:rPr>
      <w:sz w:val="16"/>
      <w:szCs w:val="16"/>
    </w:rPr>
  </w:style>
  <w:style w:type="paragraph" w:styleId="CommentText">
    <w:name w:val="annotation text"/>
    <w:basedOn w:val="Normal"/>
    <w:link w:val="CommentTextChar"/>
    <w:uiPriority w:val="99"/>
    <w:unhideWhenUsed/>
    <w:rsid w:val="001B1159"/>
    <w:pPr>
      <w:spacing w:line="240" w:lineRule="auto"/>
    </w:pPr>
    <w:rPr>
      <w:sz w:val="20"/>
      <w:szCs w:val="20"/>
    </w:rPr>
  </w:style>
  <w:style w:type="character" w:customStyle="1" w:styleId="CommentTextChar">
    <w:name w:val="Comment Text Char"/>
    <w:basedOn w:val="DefaultParagraphFont"/>
    <w:link w:val="CommentText"/>
    <w:uiPriority w:val="99"/>
    <w:rsid w:val="001B1159"/>
    <w:rPr>
      <w:rFonts w:ascii="Arial" w:hAnsi="Arial"/>
      <w:color w:val="000000"/>
      <w:sz w:val="20"/>
      <w:szCs w:val="20"/>
    </w:rPr>
  </w:style>
  <w:style w:type="paragraph" w:styleId="CommentSubject">
    <w:name w:val="annotation subject"/>
    <w:basedOn w:val="CommentText"/>
    <w:next w:val="CommentText"/>
    <w:link w:val="CommentSubjectChar"/>
    <w:uiPriority w:val="99"/>
    <w:semiHidden/>
    <w:unhideWhenUsed/>
    <w:rsid w:val="001B1159"/>
    <w:rPr>
      <w:b/>
      <w:bCs/>
    </w:rPr>
  </w:style>
  <w:style w:type="character" w:customStyle="1" w:styleId="CommentSubjectChar">
    <w:name w:val="Comment Subject Char"/>
    <w:basedOn w:val="CommentTextChar"/>
    <w:link w:val="CommentSubject"/>
    <w:uiPriority w:val="99"/>
    <w:semiHidden/>
    <w:rsid w:val="001B1159"/>
    <w:rPr>
      <w:rFonts w:ascii="Arial" w:hAnsi="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search@hwseta.org.z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arch@hwseta.org.za" TargetMode="External"/><Relationship Id="rId5" Type="http://schemas.openxmlformats.org/officeDocument/2006/relationships/numbering" Target="numbering.xml"/><Relationship Id="rId15" Type="http://schemas.openxmlformats.org/officeDocument/2006/relationships/hyperlink" Target="mailto:research@hwseta.org.za"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01ec84be-7ea6-4697-b4a2-f51cdef312f2" xsi:nil="true"/>
    <lcf76f155ced4ddcb4097134ff3c332f xmlns="c03235e8-22a2-425d-a336-6063c58a8ec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756A10F51F2D34E8B74F16F56006ED7" ma:contentTypeVersion="12" ma:contentTypeDescription="Create a new document." ma:contentTypeScope="" ma:versionID="f3d2bdde583e20c078114cfdae030010">
  <xsd:schema xmlns:xsd="http://www.w3.org/2001/XMLSchema" xmlns:xs="http://www.w3.org/2001/XMLSchema" xmlns:p="http://schemas.microsoft.com/office/2006/metadata/properties" xmlns:ns2="c03235e8-22a2-425d-a336-6063c58a8ec4" xmlns:ns3="01ec84be-7ea6-4697-b4a2-f51cdef312f2" targetNamespace="http://schemas.microsoft.com/office/2006/metadata/properties" ma:root="true" ma:fieldsID="cc4a8a0b5cfd09feaf11595e8ec1639e" ns2:_="" ns3:_="">
    <xsd:import namespace="c03235e8-22a2-425d-a336-6063c58a8ec4"/>
    <xsd:import namespace="01ec84be-7ea6-4697-b4a2-f51cdef312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235e8-22a2-425d-a336-6063c58a8e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af8f0e0-3a68-4bf2-857a-dcd976b36b2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ec84be-7ea6-4697-b4a2-f51cdef312f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8edbf64-df1f-4493-ae18-3366193251cd}" ma:internalName="TaxCatchAll" ma:showField="CatchAllData" ma:web="01ec84be-7ea6-4697-b4a2-f51cdef312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4DE8CE-E516-4E9E-AA46-6995BD0D3726}">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41D25318-101D-450E-8D0D-93C6258D5B1E}">
  <ds:schemaRefs>
    <ds:schemaRef ds:uri="http://schemas.microsoft.com/office/2006/metadata/properties"/>
    <ds:schemaRef ds:uri="http://schemas.microsoft.com/office/infopath/2007/PartnerControls"/>
    <ds:schemaRef ds:uri="01ec84be-7ea6-4697-b4a2-f51cdef312f2"/>
    <ds:schemaRef ds:uri="c03235e8-22a2-425d-a336-6063c58a8ec4"/>
  </ds:schemaRefs>
</ds:datastoreItem>
</file>

<file path=customXml/itemProps4.xml><?xml version="1.0" encoding="utf-8"?>
<ds:datastoreItem xmlns:ds="http://schemas.openxmlformats.org/officeDocument/2006/customXml" ds:itemID="{0774254F-B43F-43C0-AE20-DC9BB3E694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235e8-22a2-425d-a336-6063c58a8ec4"/>
    <ds:schemaRef ds:uri="01ec84be-7ea6-4697-b4a2-f51cdef31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5663</Words>
  <Characters>32282</Characters>
  <Application>Microsoft Office Word</Application>
  <DocSecurity>0</DocSecurity>
  <Lines>269</Lines>
  <Paragraphs>75</Paragraphs>
  <ScaleCrop>false</ScaleCrop>
  <Manager/>
  <Company/>
  <LinksUpToDate>false</LinksUpToDate>
  <CharactersWithSpaces>37870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Samukelisiwe Mkhize</dc:creator>
  <cp:keywords/>
  <dc:description>generated by python-docx</dc:description>
  <cp:lastModifiedBy>Johanna Ledwaba</cp:lastModifiedBy>
  <cp:revision>14</cp:revision>
  <dcterms:created xsi:type="dcterms:W3CDTF">2026-10-23T04:27:00Z</dcterms:created>
  <dcterms:modified xsi:type="dcterms:W3CDTF">2026-11-03T11:00:00Z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0x010100F756A10F51F2D34E8B74F16F56006ED7</vt:lpwstr>
  </property>
  <property fmtid="{D5CDD505-2E9C-101B-9397-08002B2CF9AE}" pid="3" name="MediaServiceImageTags">
    <vt:lpwstr/>
  </property>
</Properties>
</file>